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4B2" w:rsidRDefault="00F554B2" w:rsidP="00F554B2">
      <w:pPr>
        <w:rPr>
          <w:rFonts w:ascii="Times New Roman" w:eastAsia="Times New Roman" w:hAnsi="Times New Roman" w:cs="Times New Roman"/>
          <w:color w:val="FF0000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FF0000"/>
          <w:kern w:val="36"/>
          <w:sz w:val="40"/>
          <w:szCs w:val="4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-672465</wp:posOffset>
            </wp:positionV>
            <wp:extent cx="7477125" cy="10582275"/>
            <wp:effectExtent l="19050" t="0" r="9525" b="0"/>
            <wp:wrapNone/>
            <wp:docPr id="6" name="Рисунок 1" descr="https://fsd.multiurok.ru/html/2017/01/18/s_587f98a85ef21/532649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1/18/s_587f98a85ef21/532649_1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4B2" w:rsidRDefault="00F554B2" w:rsidP="00F554B2">
      <w:pPr>
        <w:rPr>
          <w:rFonts w:ascii="Times New Roman" w:eastAsia="Times New Roman" w:hAnsi="Times New Roman" w:cs="Times New Roman"/>
          <w:color w:val="FF0000"/>
          <w:kern w:val="36"/>
          <w:sz w:val="40"/>
          <w:szCs w:val="40"/>
        </w:rPr>
      </w:pPr>
    </w:p>
    <w:p w:rsidR="00F554B2" w:rsidRDefault="00F554B2" w:rsidP="00F554B2">
      <w:pPr>
        <w:rPr>
          <w:rFonts w:ascii="Times New Roman" w:eastAsia="Times New Roman" w:hAnsi="Times New Roman" w:cs="Times New Roman"/>
          <w:color w:val="FF0000"/>
          <w:kern w:val="36"/>
          <w:sz w:val="40"/>
          <w:szCs w:val="40"/>
        </w:rPr>
      </w:pPr>
    </w:p>
    <w:p w:rsidR="00F554B2" w:rsidRDefault="00F554B2" w:rsidP="00F554B2">
      <w:pPr>
        <w:rPr>
          <w:rFonts w:ascii="Times New Roman" w:eastAsia="Times New Roman" w:hAnsi="Times New Roman" w:cs="Times New Roman"/>
          <w:color w:val="FF0000"/>
          <w:kern w:val="36"/>
          <w:sz w:val="40"/>
          <w:szCs w:val="40"/>
        </w:rPr>
      </w:pPr>
    </w:p>
    <w:p w:rsidR="00F554B2" w:rsidRDefault="00F554B2" w:rsidP="00F554B2">
      <w:pPr>
        <w:rPr>
          <w:rFonts w:ascii="Times New Roman" w:eastAsia="Times New Roman" w:hAnsi="Times New Roman" w:cs="Times New Roman"/>
          <w:color w:val="FF0000"/>
          <w:kern w:val="36"/>
          <w:sz w:val="40"/>
          <w:szCs w:val="40"/>
        </w:rPr>
      </w:pPr>
    </w:p>
    <w:p w:rsidR="00F554B2" w:rsidRPr="00F554B2" w:rsidRDefault="00F554B2" w:rsidP="00F554B2">
      <w:pPr>
        <w:jc w:val="center"/>
        <w:rPr>
          <w:rFonts w:ascii="Times New Roman" w:eastAsia="Times New Roman" w:hAnsi="Times New Roman" w:cs="Times New Roman"/>
          <w:kern w:val="36"/>
          <w:sz w:val="48"/>
          <w:szCs w:val="48"/>
        </w:rPr>
      </w:pPr>
      <w:r w:rsidRPr="00F554B2">
        <w:rPr>
          <w:rFonts w:ascii="Times New Roman" w:eastAsia="Times New Roman" w:hAnsi="Times New Roman" w:cs="Times New Roman"/>
          <w:kern w:val="36"/>
          <w:sz w:val="48"/>
          <w:szCs w:val="48"/>
        </w:rPr>
        <w:t>Консультация для родителей</w:t>
      </w:r>
    </w:p>
    <w:p w:rsidR="00F554B2" w:rsidRDefault="00F554B2" w:rsidP="00F554B2">
      <w:pPr>
        <w:jc w:val="center"/>
        <w:rPr>
          <w:rFonts w:ascii="Times New Roman" w:eastAsia="Times New Roman" w:hAnsi="Times New Roman" w:cs="Times New Roman"/>
          <w:b/>
          <w:color w:val="6600CC"/>
          <w:kern w:val="36"/>
          <w:sz w:val="52"/>
          <w:szCs w:val="52"/>
        </w:rPr>
      </w:pPr>
      <w:r w:rsidRPr="00F554B2">
        <w:rPr>
          <w:rFonts w:ascii="Times New Roman" w:eastAsia="Times New Roman" w:hAnsi="Times New Roman" w:cs="Times New Roman"/>
          <w:b/>
          <w:color w:val="6600CC"/>
          <w:kern w:val="36"/>
          <w:sz w:val="52"/>
          <w:szCs w:val="52"/>
        </w:rPr>
        <w:t>«</w:t>
      </w:r>
      <w:r w:rsidR="003B48C4" w:rsidRPr="00F554B2">
        <w:rPr>
          <w:rFonts w:ascii="Times New Roman" w:eastAsia="Times New Roman" w:hAnsi="Times New Roman" w:cs="Times New Roman"/>
          <w:b/>
          <w:color w:val="6600CC"/>
          <w:kern w:val="36"/>
          <w:sz w:val="52"/>
          <w:szCs w:val="52"/>
        </w:rPr>
        <w:t xml:space="preserve">Когда нужно обращаться </w:t>
      </w:r>
    </w:p>
    <w:p w:rsidR="00114030" w:rsidRPr="00F554B2" w:rsidRDefault="003B48C4" w:rsidP="00F554B2">
      <w:pPr>
        <w:jc w:val="center"/>
        <w:rPr>
          <w:rFonts w:ascii="Times New Roman" w:eastAsia="Times New Roman" w:hAnsi="Times New Roman" w:cs="Times New Roman"/>
          <w:b/>
          <w:color w:val="6600CC"/>
          <w:kern w:val="36"/>
          <w:sz w:val="52"/>
          <w:szCs w:val="52"/>
        </w:rPr>
      </w:pPr>
      <w:r w:rsidRPr="00F554B2">
        <w:rPr>
          <w:rFonts w:ascii="Times New Roman" w:eastAsia="Times New Roman" w:hAnsi="Times New Roman" w:cs="Times New Roman"/>
          <w:b/>
          <w:color w:val="6600CC"/>
          <w:kern w:val="36"/>
          <w:sz w:val="52"/>
          <w:szCs w:val="52"/>
        </w:rPr>
        <w:t>к логопеду</w:t>
      </w:r>
      <w:r w:rsidR="00F554B2">
        <w:rPr>
          <w:rFonts w:ascii="Times New Roman" w:eastAsia="Times New Roman" w:hAnsi="Times New Roman" w:cs="Times New Roman"/>
          <w:b/>
          <w:color w:val="6600CC"/>
          <w:kern w:val="36"/>
          <w:sz w:val="52"/>
          <w:szCs w:val="52"/>
        </w:rPr>
        <w:t>,</w:t>
      </w:r>
    </w:p>
    <w:p w:rsidR="003B48C4" w:rsidRPr="007929B2" w:rsidRDefault="00F554B2" w:rsidP="00F554B2">
      <w:pPr>
        <w:spacing w:before="150" w:after="150" w:line="600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6600CC"/>
          <w:kern w:val="36"/>
          <w:sz w:val="52"/>
          <w:szCs w:val="52"/>
        </w:rPr>
        <w:t>е</w:t>
      </w:r>
      <w:r w:rsidR="003B48C4" w:rsidRPr="00F554B2">
        <w:rPr>
          <w:rFonts w:ascii="Times New Roman" w:eastAsia="Times New Roman" w:hAnsi="Times New Roman" w:cs="Times New Roman"/>
          <w:b/>
          <w:color w:val="6600CC"/>
          <w:kern w:val="36"/>
          <w:sz w:val="52"/>
          <w:szCs w:val="52"/>
        </w:rPr>
        <w:t>сли ваш ребенок не говорит</w:t>
      </w:r>
      <w:r w:rsidRPr="00F554B2">
        <w:rPr>
          <w:rFonts w:ascii="Times New Roman" w:eastAsia="Times New Roman" w:hAnsi="Times New Roman" w:cs="Times New Roman"/>
          <w:b/>
          <w:color w:val="6600CC"/>
          <w:kern w:val="36"/>
          <w:sz w:val="52"/>
          <w:szCs w:val="52"/>
        </w:rPr>
        <w:t>»</w:t>
      </w:r>
    </w:p>
    <w:p w:rsidR="00F554B2" w:rsidRDefault="00696C40" w:rsidP="007929B2">
      <w:pPr>
        <w:spacing w:after="27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   </w:t>
      </w:r>
    </w:p>
    <w:p w:rsidR="00F554B2" w:rsidRDefault="00F554B2">
      <w:pPr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</w:rPr>
        <w:br w:type="page"/>
      </w:r>
    </w:p>
    <w:p w:rsidR="00696C40" w:rsidRPr="007929B2" w:rsidRDefault="00F554B2" w:rsidP="007929B2">
      <w:pPr>
        <w:spacing w:after="27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F554B2">
        <w:rPr>
          <w:rFonts w:ascii="Times New Roman" w:eastAsia="Times New Roman" w:hAnsi="Times New Roman" w:cs="Times New Roman"/>
          <w:color w:val="555555"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-710565</wp:posOffset>
            </wp:positionV>
            <wp:extent cx="7505700" cy="10629900"/>
            <wp:effectExtent l="19050" t="0" r="0" b="0"/>
            <wp:wrapNone/>
            <wp:docPr id="7" name="Рисунок 1" descr="https://ds05.infourok.ru/uploads/ex/1323/000eccaa-275fb981/hello_html_m31299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323/000eccaa-275fb981/hello_html_m3129925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Для того чтобы понять, не нуждается ли ребенок в помощи логопеда, важно знать, какие этапы развития речи соответствуют возрасту ребенка.</w:t>
      </w:r>
    </w:p>
    <w:p w:rsidR="003B48C4" w:rsidRPr="007929B2" w:rsidRDefault="00696C40" w:rsidP="007929B2">
      <w:pPr>
        <w:spacing w:after="27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   </w:t>
      </w:r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Речевая активность ребенка начинается уже </w:t>
      </w:r>
      <w:r w:rsidR="003B48C4" w:rsidRPr="007929B2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в три месяца</w:t>
      </w:r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. В этом возрасте карапузы начинают издавать различные звуки, </w:t>
      </w:r>
      <w:proofErr w:type="spellStart"/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гулить</w:t>
      </w:r>
      <w:proofErr w:type="spellEnd"/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. Если ребенок к 3-4 месяцам молчит, это может быть первым тревожным сигналом, на который стоит обратить внимание.</w:t>
      </w:r>
    </w:p>
    <w:p w:rsidR="003B48C4" w:rsidRPr="007929B2" w:rsidRDefault="00696C40" w:rsidP="007929B2">
      <w:pPr>
        <w:spacing w:after="27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    </w:t>
      </w:r>
      <w:r w:rsidR="003B48C4" w:rsidRPr="007929B2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В 8-10 месяцев</w:t>
      </w:r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малыш делает первые попытки скопировать речь взрослых, произносит первые слоги: «</w:t>
      </w:r>
      <w:proofErr w:type="spellStart"/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ма</w:t>
      </w:r>
      <w:proofErr w:type="spellEnd"/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», «ба», «па» и др. В этом возрасте ребенок понимает слова, адресованные ему, откликается на собственное имя. Если родители замечают, что к концу первого года малыш не реагирует на их речь, не пытается произносить первые слова, это повод обратиться к специалисту за консультацией. Тревожным симптомом является и своеобразное мычание ребенка в момент, когда он пытается выразить свои желания.</w:t>
      </w:r>
    </w:p>
    <w:p w:rsidR="003B48C4" w:rsidRPr="007929B2" w:rsidRDefault="00696C40" w:rsidP="007929B2">
      <w:pPr>
        <w:spacing w:after="27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    </w:t>
      </w:r>
      <w:r w:rsidR="003B48C4" w:rsidRPr="007929B2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К 1,5 годам</w:t>
      </w:r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начинает развиваться речь самого крохи. В этом возрасте малышам пора употреблять простые слова: «мама», «папа», «дай», «</w:t>
      </w:r>
      <w:proofErr w:type="spellStart"/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ав-ав</w:t>
      </w:r>
      <w:proofErr w:type="spellEnd"/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» и т.д. В 1 год словарный запас малыша пока невелик, он может насчитывать порядка 10 слов, но ребенок осознанно их употребляет. В это время речь ребенка развивается очень активно, словарный запас может пополняться каждый день.</w:t>
      </w:r>
    </w:p>
    <w:p w:rsidR="003B48C4" w:rsidRPr="007929B2" w:rsidRDefault="00696C40" w:rsidP="007929B2">
      <w:pPr>
        <w:spacing w:after="27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    </w:t>
      </w:r>
      <w:r w:rsidR="003B48C4" w:rsidRPr="007929B2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Уже к 2 годам</w:t>
      </w:r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кроха должен не только хорошо понимать речь взрослых, но и уметь выразить свои желания простыми предложениями. Если </w:t>
      </w:r>
      <w:r w:rsidR="003B48C4" w:rsidRPr="007929B2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к 2,5 годам</w:t>
      </w:r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ребенок явно понимает взрослых, но свои мысли выражает исключительно жестами, не формулирует простые фразы типа «хочу пить», следует обязательно посетить логопеда. Обратите внимание, в этом возрасте не важно, как ребенок произносит «трудные» звуки, значение имеет в основном характер речевой активности.</w:t>
      </w: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</w:t>
      </w:r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Даже деткам, в речи которых родители не замечают особенностей, имеет смысл посетить кабинет логопеда в возрасте 3-4 лет. Есть и явные отклонения, которые нуждаются в коррекции с помощью специалиста. Опять же, в зависимости от возраста ребенка, к его речи предъявляются разные требования.</w:t>
      </w:r>
    </w:p>
    <w:p w:rsidR="00696C40" w:rsidRPr="007929B2" w:rsidRDefault="003B48C4" w:rsidP="007929B2">
      <w:pPr>
        <w:spacing w:after="27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В три года</w:t>
      </w: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важно убедиться в том, что артикуляционный аппарат малыша хорошо развит. Ребенок должен уметь выполнять простые движения: по просьбе взрослых высовывать язык, доставать им до неба, вытягивать губы трубочкой, надувать щеки и т.д. В этом же возрасте проверьте, может ли кроха воспроизвести простой ритм. Отсутствие этих навыков должно встревожить заботливых родителей. Логопед в таком случае не только проведет необходимую диагностику, но и поможет укрепить артикуляционный аппарат. Также </w:t>
      </w:r>
      <w:r w:rsidRPr="007929B2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в 3-3,5 года</w:t>
      </w: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ребенок не должен пропускать слоги в словах, переставлять их местами, «глотать» окончания. Обратите внимание на эту особенность в речи крохи, когда будете </w:t>
      </w: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lastRenderedPageBreak/>
        <w:t>консультироваться с доктором.</w:t>
      </w:r>
      <w:r w:rsidR="00696C40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</w:t>
      </w: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А вот правильного произношения всех звуков пока может и не быть. Оно может сформироваться только </w:t>
      </w:r>
      <w:r w:rsidRPr="007929B2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к 5 годам</w:t>
      </w: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. Если ребенок </w:t>
      </w:r>
      <w:r w:rsidR="00696C40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пока не умеет говорить «</w:t>
      </w:r>
      <w:proofErr w:type="spellStart"/>
      <w:r w:rsidR="00696C40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ш</w:t>
      </w:r>
      <w:proofErr w:type="spellEnd"/>
      <w:r w:rsidR="00696C40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», </w:t>
      </w: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«</w:t>
      </w:r>
      <w:proofErr w:type="spellStart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р</w:t>
      </w:r>
      <w:proofErr w:type="spellEnd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», «л», в три года это не повод бежать к логопеду. Шипящие и сонорные («</w:t>
      </w:r>
      <w:proofErr w:type="spellStart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р</w:t>
      </w:r>
      <w:proofErr w:type="spellEnd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», «л») звуки самые сложные, они могут появиться в речи маленького оратора последними. Понаблюдайте, как малыш произносит слова с этими звуками. Если пропускает их, на данном этапе это не страшно. </w:t>
      </w:r>
      <w:proofErr w:type="gramStart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А вот</w:t>
      </w:r>
      <w:r w:rsidR="00114030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,</w:t>
      </w: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если вместо «л» произносит «в», «</w:t>
      </w:r>
      <w:proofErr w:type="spellStart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р</w:t>
      </w:r>
      <w:proofErr w:type="spellEnd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» произносит гортанно, на французский манер, лучше все-таки посетить специалиста.</w:t>
      </w:r>
      <w:proofErr w:type="gramEnd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Любое искажение звуков нужно исправлять. Своевременная коррекция поможет сделать так, чтобы неправильное произношение не закрепилось.</w:t>
      </w:r>
    </w:p>
    <w:p w:rsidR="003B48C4" w:rsidRPr="007929B2" w:rsidRDefault="007929B2" w:rsidP="007929B2">
      <w:pPr>
        <w:spacing w:after="27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-3093085</wp:posOffset>
            </wp:positionV>
            <wp:extent cx="7505700" cy="10629900"/>
            <wp:effectExtent l="19050" t="0" r="0" b="0"/>
            <wp:wrapNone/>
            <wp:docPr id="2" name="Рисунок 1" descr="https://ds05.infourok.ru/uploads/ex/1323/000eccaa-275fb981/hello_html_m31299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323/000eccaa-275fb981/hello_html_m3129925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8C4" w:rsidRPr="007929B2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В 4,5-5 лет</w:t>
      </w:r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ребенку пора не только правильно произносить все звуки, но и уметь составлять связные предложения. Попросите малыша описать картинку или событие. Если он не придерживается последовательности, составляет несогласованные предложения (неправильно использует падеж, число), не пользуется в речи союзами, это отклонение от нормы. Понаблюдайте некоторое время, реагирует ли кроха на ваши исправления, и если прогресса не будет, побеседуйте со специалистом.</w:t>
      </w:r>
      <w:r w:rsidR="00696C40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</w:t>
      </w:r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Точную причину нарушений, конечно же, должен определить логопед.</w:t>
      </w:r>
    </w:p>
    <w:p w:rsidR="003B48C4" w:rsidRPr="007929B2" w:rsidRDefault="003B48C4" w:rsidP="007929B2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Возможные причины проблем с речью:</w:t>
      </w:r>
    </w:p>
    <w:p w:rsidR="003B48C4" w:rsidRPr="007929B2" w:rsidRDefault="003B48C4" w:rsidP="007929B2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негативные факторы в период беременности и родов;</w:t>
      </w:r>
    </w:p>
    <w:p w:rsidR="003B48C4" w:rsidRPr="007929B2" w:rsidRDefault="003B48C4" w:rsidP="007929B2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«педагогическая запущенность»</w:t>
      </w:r>
    </w:p>
    <w:p w:rsidR="003B48C4" w:rsidRPr="007929B2" w:rsidRDefault="003B48C4" w:rsidP="007929B2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ребенок по разным причинам не получает достаточного внимания к себе;</w:t>
      </w:r>
    </w:p>
    <w:p w:rsidR="003B48C4" w:rsidRPr="007929B2" w:rsidRDefault="003B48C4" w:rsidP="007929B2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перинатальная энцефалопатия (ПЭП)</w:t>
      </w:r>
    </w:p>
    <w:p w:rsidR="003B48C4" w:rsidRPr="007929B2" w:rsidRDefault="003B48C4" w:rsidP="007929B2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различные по происхождению поражения головного мозга </w:t>
      </w:r>
      <w:proofErr w:type="gramStart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до</w:t>
      </w:r>
      <w:proofErr w:type="gramEnd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/</w:t>
      </w:r>
      <w:proofErr w:type="gramStart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во</w:t>
      </w:r>
      <w:proofErr w:type="gramEnd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время или после родов, частые болезни, инфекции, травмы до 3 лет;</w:t>
      </w:r>
    </w:p>
    <w:p w:rsidR="003B48C4" w:rsidRPr="007929B2" w:rsidRDefault="003B48C4" w:rsidP="007929B2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наследственные факторы;</w:t>
      </w:r>
    </w:p>
    <w:p w:rsidR="003B48C4" w:rsidRPr="007929B2" w:rsidRDefault="003B48C4" w:rsidP="007929B2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снижение слуха;</w:t>
      </w:r>
    </w:p>
    <w:p w:rsidR="003B48C4" w:rsidRPr="007929B2" w:rsidRDefault="003B48C4" w:rsidP="007929B2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анатомические особенности челюстно-лицевого аппарата;</w:t>
      </w:r>
    </w:p>
    <w:p w:rsidR="003B48C4" w:rsidRPr="007929B2" w:rsidRDefault="003B48C4" w:rsidP="007929B2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сосание пальца.</w:t>
      </w:r>
    </w:p>
    <w:p w:rsidR="00696C40" w:rsidRPr="007929B2" w:rsidRDefault="00696C40" w:rsidP="007929B2">
      <w:pPr>
        <w:spacing w:after="27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  </w:t>
      </w:r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Мозг малыша обладает большими компенсаторными возможностями. Чем младше ребёнок, тем больше у него возможностей для восстановительного потенциала и лучшего результата. От совместной работы специалистов и современных методик по коррекции, восстановлению речевой функции ребёнка зависит многое, но не всё. Основная роль принадлежит семье малыша. Родителям нужно объединиться с врачами, выполнять все назначения, домашние задания, идти одним путём к намеченной цели. Комплексный подход и активное участие родителей в процессе развития речевой функции ребёнка обязательно дадут положительный эффект</w:t>
      </w: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.</w:t>
      </w:r>
    </w:p>
    <w:p w:rsidR="003B48C4" w:rsidRPr="007929B2" w:rsidRDefault="007929B2" w:rsidP="007929B2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-672465</wp:posOffset>
            </wp:positionV>
            <wp:extent cx="7505700" cy="10629900"/>
            <wp:effectExtent l="19050" t="0" r="0" b="0"/>
            <wp:wrapNone/>
            <wp:docPr id="3" name="Рисунок 1" descr="https://ds05.infourok.ru/uploads/ex/1323/000eccaa-275fb981/hello_html_m31299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323/000eccaa-275fb981/hello_html_m3129925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8C4" w:rsidRPr="007929B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Когда ребёнку нужен логопед?</w:t>
      </w:r>
    </w:p>
    <w:p w:rsidR="003B48C4" w:rsidRPr="007929B2" w:rsidRDefault="00696C40" w:rsidP="007929B2">
      <w:pPr>
        <w:spacing w:after="27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   </w:t>
      </w:r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Как говорят, проще предупредить болезнь, чем её лечить. Так же и в логопедии. Посещать логопеда «профилактически» необходимо уже с трёх лет. Не обязательно сразу идти к частному логопеду и платить за консультации - во многих поликлиниках есть бесплатный логопед, запишитесь к нему на приём. Там анализов не берут, уколов не ставят, даже игрушки и картинки могут дать.</w:t>
      </w:r>
    </w:p>
    <w:p w:rsidR="00696C40" w:rsidRPr="007929B2" w:rsidRDefault="00696C40" w:rsidP="007929B2">
      <w:pPr>
        <w:spacing w:after="27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  </w:t>
      </w:r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Но </w:t>
      </w:r>
      <w:proofErr w:type="gramStart"/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кто</w:t>
      </w:r>
      <w:proofErr w:type="gramEnd"/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же просто так пойдёт к врачу, а в нашем случае к логопеду? Многие либо тянут до последнего, либо переживают за каждую мелочь. Как не впадать в крайности</w:t>
      </w:r>
      <w:r w:rsidR="003B48C4" w:rsidRPr="007929B2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? </w:t>
      </w:r>
    </w:p>
    <w:p w:rsidR="003B48C4" w:rsidRPr="007929B2" w:rsidRDefault="003B48C4" w:rsidP="007929B2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Вот Вам подсказка, которая поможет определить, что в Вашем случае помощь специалиста уже точно необходима.</w:t>
      </w:r>
    </w:p>
    <w:p w:rsidR="003B48C4" w:rsidRPr="007929B2" w:rsidRDefault="00696C40" w:rsidP="007929B2">
      <w:pPr>
        <w:numPr>
          <w:ilvl w:val="0"/>
          <w:numId w:val="3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Ребёнок не говорит в 3 года</w:t>
      </w:r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. Понятие самой речи у всех разное. Для кого-то «не говорит» </w:t>
      </w:r>
      <w:proofErr w:type="gramStart"/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значит</w:t>
      </w:r>
      <w:proofErr w:type="gramEnd"/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не выговаривает какие-то звуки, для других – говорит на «своём», для третьих – молчит. Вот «молчит» - это тот случай, когда к логопеду нужно обратиться, не раздумывая. Важно выявить причину этого молчания. При этом помните, что за речью развивается мышление.</w:t>
      </w:r>
    </w:p>
    <w:p w:rsidR="003B48C4" w:rsidRPr="007929B2" w:rsidRDefault="00696C40" w:rsidP="007929B2">
      <w:pPr>
        <w:numPr>
          <w:ilvl w:val="0"/>
          <w:numId w:val="3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Говорит на своём в 3 года</w:t>
      </w:r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. Чаще всего ребёнок разговаривает на «своём» языке долго, если его в семье понимают. Многие знают, как часто дети, которые плохо разговаривают, пойдя в садик за короткие сроки, учатся говорить чётко и ясно.</w:t>
      </w:r>
    </w:p>
    <w:p w:rsidR="003B48C4" w:rsidRPr="007929B2" w:rsidRDefault="003B48C4" w:rsidP="007929B2">
      <w:pPr>
        <w:numPr>
          <w:ilvl w:val="0"/>
          <w:numId w:val="3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Ребёнок путает звон</w:t>
      </w:r>
      <w:r w:rsidR="00696C40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кие и глухие (мягкие и твёрдые)</w:t>
      </w: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. Если ребёнок в 3-4 года стойко заменяет «</w:t>
      </w:r>
      <w:proofErr w:type="spellStart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п</w:t>
      </w:r>
      <w:proofErr w:type="spellEnd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» на «б» и наоборот (</w:t>
      </w:r>
      <w:proofErr w:type="spellStart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в-ф</w:t>
      </w:r>
      <w:proofErr w:type="spellEnd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, </w:t>
      </w:r>
      <w:proofErr w:type="spellStart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г-к</w:t>
      </w:r>
      <w:proofErr w:type="spellEnd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, </w:t>
      </w:r>
      <w:proofErr w:type="spellStart"/>
      <w:proofErr w:type="gramStart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д-т</w:t>
      </w:r>
      <w:proofErr w:type="spellEnd"/>
      <w:proofErr w:type="gramEnd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) во всех словах – обратитесь к логопеду. Но если ребёнок делает это периодически, он встраивает новые звуки в свою речь, и это процесс сложный, для него нужно время. Тут можно только поддержать ребёнка, хвалить, когда получилось правильно, не коверкать, не смеяться и не повторять за ним неправильно. Такая же история, когда в 4-5 лет появляется «</w:t>
      </w:r>
      <w:proofErr w:type="spellStart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ш</w:t>
      </w:r>
      <w:proofErr w:type="spellEnd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» и «ж». Детки удивительно умеют сами себя обучать.</w:t>
      </w:r>
    </w:p>
    <w:p w:rsidR="003B48C4" w:rsidRPr="007929B2" w:rsidRDefault="003B48C4" w:rsidP="007929B2">
      <w:pPr>
        <w:numPr>
          <w:ilvl w:val="0"/>
          <w:numId w:val="3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Ребёнок к</w:t>
      </w:r>
      <w:r w:rsidR="00696C40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артавит, шепелявит или гнусавит</w:t>
      </w: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. Это те случаи, когда без логопеда не обойтись. У ребёнка уже закрепилась неправильная модель звука, она ему </w:t>
      </w:r>
      <w:proofErr w:type="gramStart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удобна</w:t>
      </w:r>
      <w:proofErr w:type="gramEnd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и переходить на более сложный сам он не захоч</w:t>
      </w:r>
      <w:r w:rsidR="00696C40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ет и навряд </w:t>
      </w: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ли сможет. </w:t>
      </w: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br/>
        <w:t>Если в Вашей семье или близком окружении есть человек, который картавит, шепелявит или гнусавит, внимательно следите за речью Вашего ребёнка. Он может перенять эту привычку.</w:t>
      </w:r>
    </w:p>
    <w:p w:rsidR="003B48C4" w:rsidRPr="007929B2" w:rsidRDefault="003B48C4" w:rsidP="007929B2">
      <w:pPr>
        <w:numPr>
          <w:ilvl w:val="0"/>
          <w:numId w:val="3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Если ребёнок говорил хорошо и резко стал с</w:t>
      </w:r>
      <w:r w:rsidR="00696C40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давать назад в речевом развитии</w:t>
      </w: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. Без вопросов нужно идти к логопеду и неврологу. Здесь </w:t>
      </w: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lastRenderedPageBreak/>
        <w:t>могут быть серьёзные нарушения, особенно если этому предшествовала какая-то травма.</w:t>
      </w:r>
    </w:p>
    <w:p w:rsidR="003B48C4" w:rsidRPr="007929B2" w:rsidRDefault="00F554B2" w:rsidP="007929B2">
      <w:pPr>
        <w:spacing w:after="27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-1259205</wp:posOffset>
            </wp:positionV>
            <wp:extent cx="7505700" cy="10629900"/>
            <wp:effectExtent l="19050" t="0" r="0" b="0"/>
            <wp:wrapNone/>
            <wp:docPr id="5" name="Рисунок 1" descr="https://ds05.infourok.ru/uploads/ex/1323/000eccaa-275fb981/hello_html_m31299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323/000eccaa-275fb981/hello_html_m3129925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C40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    </w:t>
      </w:r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Итак, если Вы собрались к логопеду, имейте в виду, что к нему лучше приходить после приёма следующих детских врачей: </w:t>
      </w:r>
      <w:proofErr w:type="spellStart"/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стоматолога-ортодонта</w:t>
      </w:r>
      <w:proofErr w:type="spellEnd"/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(скажет, правильно ли растут зубки, хватает ли им места, проверит состояние челюсти), невропатолога, отоларинголога (ведь ухо, горло, нос – важнейшие органы в речи), хорошо бы и </w:t>
      </w:r>
      <w:proofErr w:type="spellStart"/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психиатра</w:t>
      </w:r>
      <w:proofErr w:type="gramStart"/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.Н</w:t>
      </w:r>
      <w:proofErr w:type="gramEnd"/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о</w:t>
      </w:r>
      <w:proofErr w:type="spellEnd"/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в нашем обществе к таким врачам относятся с опаской, поэтому можно сходить к детскому психотерапевту. Таким образом, после данных специалистов логопед сможет составить чёткую картину развития речи Вашего ребёнка. Сомнений не будет, и логопед сможет дать дельные рекомендации, если они вообще будут нужны.</w:t>
      </w:r>
    </w:p>
    <w:p w:rsidR="00696C40" w:rsidRPr="007929B2" w:rsidRDefault="003B48C4" w:rsidP="007929B2">
      <w:pPr>
        <w:spacing w:after="27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Помните:</w:t>
      </w: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в логопедии время – главный враг. Чем раньше выявлена проблема, тем проще её устранить и предупредить новые неприятности. Поставить звук не так трудно, сложно внедрить его в уже установленную речь, избавиться от привычки. Важно, чтобы всё было вовремя! Не торопитесь с речью, проходите все этапы постепенно. Ребёнок, начавший слишком рано говорить, чаще всего эмоционально неустойчив, так как до речи у малышей формируется именно эмоциональная сфера. В год угадывайте желания Вашего малыша, чтобы он был уверен в Вашей любви и заботе! Отношение родителей к ребёнку должно меняться с его возрастом. То, что было приемлемо в год, неприемлемо в три. </w:t>
      </w:r>
    </w:p>
    <w:p w:rsidR="003B48C4" w:rsidRPr="007929B2" w:rsidRDefault="003B48C4" w:rsidP="007929B2">
      <w:pPr>
        <w:spacing w:after="27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Развивайтесь вместе, ведь Ваши дети – это шанс прожить снова детство, окунуться в мир волшебства и беззаботности!</w:t>
      </w:r>
    </w:p>
    <w:p w:rsidR="003B48C4" w:rsidRPr="007929B2" w:rsidRDefault="003B48C4" w:rsidP="007929B2">
      <w:pPr>
        <w:spacing w:after="0" w:line="510" w:lineRule="atLeast"/>
        <w:ind w:left="375"/>
        <w:jc w:val="center"/>
        <w:rPr>
          <w:rFonts w:ascii="Times New Roman" w:eastAsia="Times New Roman" w:hAnsi="Times New Roman" w:cs="Times New Roman"/>
          <w:b/>
          <w:i/>
          <w:iCs/>
          <w:color w:val="00B050"/>
          <w:sz w:val="30"/>
          <w:szCs w:val="30"/>
        </w:rPr>
      </w:pPr>
      <w:r w:rsidRPr="007929B2">
        <w:rPr>
          <w:rFonts w:ascii="Times New Roman" w:eastAsia="Times New Roman" w:hAnsi="Times New Roman" w:cs="Times New Roman"/>
          <w:b/>
          <w:i/>
          <w:iCs/>
          <w:color w:val="00B050"/>
          <w:sz w:val="30"/>
          <w:szCs w:val="30"/>
        </w:rPr>
        <w:t>С трех лет рекомендуется проходить ежегодную консультацию у логопеда, даже если кажется, что всё в порядке. Интенсивное развитие коры головного мозга у ребенка продолжается до шести-семи лет. Поэтому с логопедическими проблемами лучше разбираться до школы, и начинать стоит не в последний момент - в апреле-мае, а заранее.</w:t>
      </w:r>
    </w:p>
    <w:p w:rsidR="00696C40" w:rsidRPr="007929B2" w:rsidRDefault="00696C40" w:rsidP="007929B2">
      <w:pPr>
        <w:spacing w:after="0" w:line="510" w:lineRule="atLeast"/>
        <w:ind w:left="375"/>
        <w:jc w:val="center"/>
        <w:rPr>
          <w:rFonts w:ascii="Times New Roman" w:eastAsia="Times New Roman" w:hAnsi="Times New Roman" w:cs="Times New Roman"/>
          <w:i/>
          <w:iCs/>
          <w:color w:val="555555"/>
          <w:sz w:val="30"/>
          <w:szCs w:val="30"/>
        </w:rPr>
      </w:pPr>
    </w:p>
    <w:p w:rsidR="00696C40" w:rsidRPr="007929B2" w:rsidRDefault="00696C40" w:rsidP="007929B2">
      <w:pPr>
        <w:spacing w:after="0" w:line="510" w:lineRule="atLeast"/>
        <w:ind w:left="375"/>
        <w:jc w:val="both"/>
        <w:rPr>
          <w:rFonts w:ascii="Times New Roman" w:eastAsia="Times New Roman" w:hAnsi="Times New Roman" w:cs="Times New Roman"/>
          <w:i/>
          <w:iCs/>
          <w:color w:val="555555"/>
          <w:sz w:val="30"/>
          <w:szCs w:val="30"/>
        </w:rPr>
      </w:pPr>
    </w:p>
    <w:p w:rsidR="00696C40" w:rsidRPr="007929B2" w:rsidRDefault="00696C40" w:rsidP="007929B2">
      <w:pPr>
        <w:spacing w:after="0" w:line="510" w:lineRule="atLeast"/>
        <w:ind w:left="375"/>
        <w:jc w:val="both"/>
        <w:rPr>
          <w:rFonts w:ascii="Times New Roman" w:eastAsia="Times New Roman" w:hAnsi="Times New Roman" w:cs="Times New Roman"/>
          <w:i/>
          <w:iCs/>
          <w:color w:val="555555"/>
          <w:sz w:val="30"/>
          <w:szCs w:val="30"/>
        </w:rPr>
      </w:pPr>
    </w:p>
    <w:p w:rsidR="003B48C4" w:rsidRPr="007929B2" w:rsidRDefault="003B48C4" w:rsidP="007929B2">
      <w:pPr>
        <w:spacing w:after="0" w:line="51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30"/>
          <w:szCs w:val="30"/>
        </w:rPr>
      </w:pPr>
    </w:p>
    <w:p w:rsidR="00696C40" w:rsidRPr="007929B2" w:rsidRDefault="00696C40" w:rsidP="007929B2">
      <w:pPr>
        <w:spacing w:after="0" w:line="51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30"/>
          <w:szCs w:val="30"/>
        </w:rPr>
      </w:pPr>
    </w:p>
    <w:p w:rsidR="003B48C4" w:rsidRPr="007929B2" w:rsidRDefault="00F554B2" w:rsidP="007929B2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-672465</wp:posOffset>
            </wp:positionV>
            <wp:extent cx="7505700" cy="10629900"/>
            <wp:effectExtent l="19050" t="0" r="0" b="0"/>
            <wp:wrapNone/>
            <wp:docPr id="8" name="Рисунок 1" descr="https://ds05.infourok.ru/uploads/ex/1323/000eccaa-275fb981/hello_html_m31299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323/000eccaa-275fb981/hello_html_m3129925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8C4" w:rsidRPr="007929B2">
        <w:rPr>
          <w:rFonts w:ascii="Times New Roman" w:eastAsia="Times New Roman" w:hAnsi="Times New Roman" w:cs="Times New Roman"/>
          <w:color w:val="FF0000"/>
          <w:sz w:val="36"/>
          <w:szCs w:val="36"/>
        </w:rPr>
        <w:t>Как стимулировать развитие речи?</w:t>
      </w:r>
    </w:p>
    <w:p w:rsidR="003B48C4" w:rsidRPr="007929B2" w:rsidRDefault="003B48C4" w:rsidP="007929B2">
      <w:pPr>
        <w:numPr>
          <w:ilvl w:val="0"/>
          <w:numId w:val="7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Как можно больше читать ребенку, рассказывать истории и сказки, разумеется, соответствующие возрасту. Потом желательно обсуждать </w:t>
      </w:r>
      <w:proofErr w:type="gramStart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прочитанное</w:t>
      </w:r>
      <w:proofErr w:type="gramEnd"/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с ребенком.</w:t>
      </w:r>
    </w:p>
    <w:p w:rsidR="003B48C4" w:rsidRPr="007929B2" w:rsidRDefault="003B48C4" w:rsidP="007929B2">
      <w:pPr>
        <w:numPr>
          <w:ilvl w:val="0"/>
          <w:numId w:val="7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Важно постоянно общаться с ребенком: на прогулке, по дороге домой или в детский сад. Объяснять все, что попадается на глаза, рассказывать об окружающем мире. Детскую любознательность следует развивать и поощрять.</w:t>
      </w:r>
    </w:p>
    <w:p w:rsidR="003B48C4" w:rsidRPr="007929B2" w:rsidRDefault="003B48C4" w:rsidP="007929B2">
      <w:pPr>
        <w:numPr>
          <w:ilvl w:val="0"/>
          <w:numId w:val="7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Заниматься развитием мелкой моторики - рисовать, лепить, работать с ножницами, играть с крупой.</w:t>
      </w:r>
    </w:p>
    <w:p w:rsidR="003B48C4" w:rsidRPr="007929B2" w:rsidRDefault="003B48C4" w:rsidP="007929B2">
      <w:pPr>
        <w:numPr>
          <w:ilvl w:val="0"/>
          <w:numId w:val="7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Учить русские народные пальчиковые потешки вроде «Сороки-вороны», которые «рассказываются руками» ребенка.</w:t>
      </w:r>
    </w:p>
    <w:p w:rsidR="003B48C4" w:rsidRPr="007929B2" w:rsidRDefault="003B48C4" w:rsidP="007929B2">
      <w:pPr>
        <w:numPr>
          <w:ilvl w:val="0"/>
          <w:numId w:val="7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Проигрывать знакомые сказки, например, с помощью пальчикового театра.</w:t>
      </w:r>
    </w:p>
    <w:p w:rsidR="003B48C4" w:rsidRPr="007929B2" w:rsidRDefault="00696C40" w:rsidP="007929B2">
      <w:pPr>
        <w:numPr>
          <w:ilvl w:val="0"/>
          <w:numId w:val="7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Найти </w:t>
      </w:r>
      <w:r w:rsidR="003B48C4" w:rsidRPr="007929B2">
        <w:rPr>
          <w:rFonts w:ascii="Times New Roman" w:eastAsia="Times New Roman" w:hAnsi="Times New Roman" w:cs="Times New Roman"/>
          <w:color w:val="555555"/>
          <w:sz w:val="28"/>
          <w:szCs w:val="28"/>
        </w:rPr>
        <w:t>простую артикуляционную гимнастику и регулярно заниматься ею с ребенком.</w:t>
      </w:r>
    </w:p>
    <w:p w:rsidR="006A1500" w:rsidRPr="00696C40" w:rsidRDefault="006A1500" w:rsidP="007929B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A1500" w:rsidRPr="00696C40" w:rsidSect="007929B2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80CD9"/>
    <w:multiLevelType w:val="multilevel"/>
    <w:tmpl w:val="2618C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B97689"/>
    <w:multiLevelType w:val="multilevel"/>
    <w:tmpl w:val="734A7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52025E"/>
    <w:multiLevelType w:val="multilevel"/>
    <w:tmpl w:val="1C7C4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1147C8"/>
    <w:multiLevelType w:val="multilevel"/>
    <w:tmpl w:val="10422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8C762A"/>
    <w:multiLevelType w:val="multilevel"/>
    <w:tmpl w:val="D688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CE3DD6"/>
    <w:multiLevelType w:val="multilevel"/>
    <w:tmpl w:val="F6F48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A23286"/>
    <w:multiLevelType w:val="multilevel"/>
    <w:tmpl w:val="0338B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48C4"/>
    <w:rsid w:val="00114030"/>
    <w:rsid w:val="003B48C4"/>
    <w:rsid w:val="00566DBE"/>
    <w:rsid w:val="00696C40"/>
    <w:rsid w:val="006A1500"/>
    <w:rsid w:val="007929B2"/>
    <w:rsid w:val="00E17892"/>
    <w:rsid w:val="00F55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DBE"/>
  </w:style>
  <w:style w:type="paragraph" w:styleId="1">
    <w:name w:val="heading 1"/>
    <w:basedOn w:val="a"/>
    <w:link w:val="10"/>
    <w:uiPriority w:val="9"/>
    <w:qFormat/>
    <w:rsid w:val="003B48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B48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48C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B48C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pan">
    <w:name w:val="span"/>
    <w:basedOn w:val="a0"/>
    <w:rsid w:val="003B48C4"/>
  </w:style>
  <w:style w:type="character" w:styleId="a3">
    <w:name w:val="Hyperlink"/>
    <w:basedOn w:val="a0"/>
    <w:uiPriority w:val="99"/>
    <w:semiHidden/>
    <w:unhideWhenUsed/>
    <w:rsid w:val="003B48C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B4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B4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4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3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1483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2021-02-09T01:19:00Z</dcterms:created>
  <dcterms:modified xsi:type="dcterms:W3CDTF">2021-02-10T04:35:00Z</dcterms:modified>
</cp:coreProperties>
</file>