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C1" w:rsidRP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254C1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Муниципальное бюджетное дошкольное образовательное учреждение «Детский сад № 37 «Веснянка» </w:t>
      </w: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D254C1" w:rsidRP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Консультация для педагогов</w:t>
      </w:r>
    </w:p>
    <w:p w:rsidR="00D254C1" w:rsidRPr="00D254C1" w:rsidRDefault="00D254C1" w:rsidP="00D254C1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«Современные требования к подготовке и проведению образовательной деятельности</w:t>
      </w:r>
    </w:p>
    <w:p w:rsidR="00D254C1" w:rsidRPr="00D254C1" w:rsidRDefault="00D254C1" w:rsidP="00D254C1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в соответствии с ФГОС ДО»</w:t>
      </w:r>
    </w:p>
    <w:p w:rsidR="00D254C1" w:rsidRPr="00D254C1" w:rsidRDefault="00D254C1" w:rsidP="00D254C1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D254C1" w:rsidRDefault="00D254C1" w:rsidP="00D254C1">
      <w:pPr>
        <w:shd w:val="clear" w:color="auto" w:fill="FFFFFF"/>
        <w:spacing w:after="0"/>
        <w:ind w:left="284" w:firstLine="424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Pr="00D254C1" w:rsidRDefault="00D254C1" w:rsidP="00D254C1">
      <w:pPr>
        <w:shd w:val="clear" w:color="auto" w:fill="FFFFFF"/>
        <w:spacing w:after="0"/>
        <w:ind w:left="284" w:firstLine="424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D254C1">
        <w:rPr>
          <w:rFonts w:eastAsia="Times New Roman" w:cs="Times New Roman"/>
          <w:bCs/>
          <w:color w:val="000000"/>
          <w:szCs w:val="28"/>
          <w:lang w:eastAsia="ru-RU"/>
        </w:rPr>
        <w:t xml:space="preserve">Подготовила: старший воспитатель </w:t>
      </w:r>
    </w:p>
    <w:p w:rsidR="00D254C1" w:rsidRP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254C1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                      </w:t>
      </w:r>
      <w:proofErr w:type="spellStart"/>
      <w:r w:rsidRPr="00D254C1">
        <w:rPr>
          <w:rFonts w:eastAsia="Times New Roman" w:cs="Times New Roman"/>
          <w:bCs/>
          <w:color w:val="000000"/>
          <w:szCs w:val="28"/>
          <w:lang w:eastAsia="ru-RU"/>
        </w:rPr>
        <w:t>Янголь</w:t>
      </w:r>
      <w:proofErr w:type="spellEnd"/>
      <w:r w:rsidRPr="00D254C1">
        <w:rPr>
          <w:rFonts w:eastAsia="Times New Roman" w:cs="Times New Roman"/>
          <w:bCs/>
          <w:color w:val="000000"/>
          <w:szCs w:val="28"/>
          <w:lang w:eastAsia="ru-RU"/>
        </w:rPr>
        <w:t xml:space="preserve"> Н.А.</w:t>
      </w:r>
    </w:p>
    <w:p w:rsidR="00D254C1" w:rsidRP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54C1" w:rsidRPr="00D254C1" w:rsidRDefault="00D254C1" w:rsidP="00D254C1">
      <w:pPr>
        <w:shd w:val="clear" w:color="auto" w:fill="FFFFFF"/>
        <w:spacing w:after="0"/>
        <w:ind w:left="284" w:firstLine="42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254C1">
        <w:rPr>
          <w:rFonts w:eastAsia="Times New Roman" w:cs="Times New Roman"/>
          <w:bCs/>
          <w:color w:val="000000"/>
          <w:szCs w:val="28"/>
          <w:lang w:eastAsia="ru-RU"/>
        </w:rPr>
        <w:t>Рубцовск, 2022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bookmarkStart w:id="0" w:name="_GoBack"/>
      <w:bookmarkEnd w:id="0"/>
      <w:r w:rsidRPr="00D254C1">
        <w:rPr>
          <w:rFonts w:eastAsia="Times New Roman" w:cs="Times New Roman"/>
          <w:color w:val="181818"/>
          <w:szCs w:val="28"/>
          <w:lang w:eastAsia="ru-RU"/>
        </w:rPr>
        <w:lastRenderedPageBreak/>
        <w:t>В рамках модернизации системы российского образования поменялись цели и содержание образования, появились новые средства и технологии обучения, но основной формой обучения воспитанников осталось занятие. В чем же новизна современного занятия в условиях введения ФГОС?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left="72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1.     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Самое главное – это </w:t>
      </w:r>
      <w:proofErr w:type="gramStart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изменение  позиции</w:t>
      </w:r>
      <w:proofErr w:type="gramEnd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 педагога в работе с </w:t>
      </w:r>
      <w:proofErr w:type="spellStart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детьми.Сегодня</w:t>
      </w:r>
      <w:proofErr w:type="spellEnd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 педагог не «над детьми», а «рядом». Идет смена учительской «объект-субъектной позиции» на «субъект-субъектную». Не «Я знаю и вам сейчас расскажу, я вас научу», а «Давайте вместе узнаем, как и почему…», «Я думаю так-то…, а вы как думаете?».</w:t>
      </w:r>
      <w:r w:rsidRPr="00D254C1">
        <w:rPr>
          <w:rFonts w:eastAsia="Times New Roman" w:cs="Times New Roman"/>
          <w:color w:val="181818"/>
          <w:szCs w:val="28"/>
          <w:lang w:eastAsia="ru-RU"/>
        </w:rPr>
        <w:t> Если раньше взрослый был главным, руководившим и управлявшим ребенком, то теперь ребенок и взрослый – оба являются субъектами взаимодействия, равными по значимости.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 Поэтому перед проведением занятия педагогу важно продумать: </w:t>
      </w:r>
      <w:proofErr w:type="gramStart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« Где</w:t>
      </w:r>
      <w:proofErr w:type="gramEnd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 я буду в работе с детьми?». В свете требований ФГОС </w:t>
      </w:r>
      <w:proofErr w:type="gramStart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ДО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партнерское взаимодействие</w:t>
      </w:r>
      <w:proofErr w:type="gramEnd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является основополагающим. Педагог несет идею занятия, ненавязчиво увлекает детей, обеспечивая открытый вход в НОД, вместе с детьми включается в поиск и решение проблемы. Наравне с детьми педагог играет, включается в проблему, выполняет задания, делает свою поделку, делится эмоциями, а не ждет, как у них получится, чтобы их потом похвалить.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 xml:space="preserve">2.В соответствии с новыми стандартами педагогам необходимо усилить мотивацию ребенка к познанию окружающего мира, показать ему, что занятие – это </w:t>
      </w:r>
      <w:proofErr w:type="gramStart"/>
      <w:r w:rsidRPr="00D254C1">
        <w:rPr>
          <w:rFonts w:eastAsia="Times New Roman" w:cs="Times New Roman"/>
          <w:color w:val="181818"/>
          <w:szCs w:val="28"/>
          <w:lang w:eastAsia="ru-RU"/>
        </w:rPr>
        <w:t>не получение</w:t>
      </w:r>
      <w:proofErr w:type="gramEnd"/>
      <w:r w:rsidRPr="00D254C1">
        <w:rPr>
          <w:rFonts w:eastAsia="Times New Roman" w:cs="Times New Roman"/>
          <w:color w:val="181818"/>
          <w:szCs w:val="28"/>
          <w:lang w:eastAsia="ru-RU"/>
        </w:rPr>
        <w:t xml:space="preserve"> отвлеченных от жизни знаний, а – поиск полезной информации и навыки ее применения в реальной жизни.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Необходимо и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зучаемый материал связать с реальной жизнью ребенка, его малым детских опытом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. Нужно уметь терпеливо выслушать его. Необходимо дать подсказку на построение дальнейшего правильного поведения, научить детей использовать полученные знания и умения в жизни. Особенно это важно, если изучаются правила безопасного поведения. Здесь необходимо разобрать последствия нарушения правил, примеры из жизни, чтобы усвоение правила стало осознанным для детей.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3.</w:t>
      </w:r>
      <w:r w:rsidRPr="00D254C1">
        <w:rPr>
          <w:rFonts w:eastAsia="Times New Roman" w:cs="Times New Roman"/>
          <w:color w:val="181818"/>
          <w:szCs w:val="28"/>
          <w:lang w:eastAsia="ru-RU"/>
        </w:rPr>
        <w:t xml:space="preserve">Важной задачей каждого педагога при реализации ФГОС ДО является освоение технологии проектирования учебного занятия с учетом </w:t>
      </w:r>
      <w:proofErr w:type="spellStart"/>
      <w:r w:rsidRPr="00D254C1">
        <w:rPr>
          <w:rFonts w:eastAsia="Times New Roman" w:cs="Times New Roman"/>
          <w:color w:val="181818"/>
          <w:szCs w:val="28"/>
          <w:lang w:eastAsia="ru-RU"/>
        </w:rPr>
        <w:t>деятельностного</w:t>
      </w:r>
      <w:proofErr w:type="spellEnd"/>
      <w:r w:rsidRPr="00D254C1">
        <w:rPr>
          <w:rFonts w:eastAsia="Times New Roman" w:cs="Times New Roman"/>
          <w:color w:val="181818"/>
          <w:szCs w:val="28"/>
          <w:lang w:eastAsia="ru-RU"/>
        </w:rPr>
        <w:t xml:space="preserve"> подхода. Если раньше организованная образовательная деятельность осуществлялась в виде учебной деятельности, то современные стандарты предполагают проводить обучение детей через организацию детских видов деятельности.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материалов, оборудования и инвентаря в занятии должны быть предварительно продуманы педагогом так, чтобы могли обеспечить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разные виды деятельности (ФГОС п.):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игровую, познавательную, исследовательскую, двигательную и творческую активность всех воспитанников, экспериментирование с доступными детям материалами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. С этой целью 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lastRenderedPageBreak/>
        <w:t>педагог тщательно продумывает, как обеспечить активность детей в течение занятия: где воспитанник будет пробовать свои силы при поддержке педагога, где он будет докладчиком или рассказчиком, а где — обучать других.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color w:val="181818"/>
          <w:szCs w:val="28"/>
          <w:lang w:eastAsia="ru-RU"/>
        </w:rPr>
        <w:t>Требования к подготовке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Каждое занятие должно иметь четко сформулированную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тему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Тема занятия определяется с учетом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темы недели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и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возрастной группы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детей согласно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реализуемой образовательной программы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2. Согласно изучаемой темы продумывается наиболее приемлемая и эффективная для данного дошкольного возраста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форма организации занятия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3.Определяется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цель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занятия, которая представляет собой конкретный ожидаемый педагогом результат реализации данной темы занятия.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i/>
          <w:iCs/>
          <w:color w:val="181818"/>
          <w:szCs w:val="28"/>
          <w:lang w:eastAsia="ru-RU"/>
        </w:rPr>
        <w:t>Цель </w:t>
      </w:r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должна</w:t>
      </w:r>
      <w:r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 </w:t>
      </w:r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быть</w:t>
      </w:r>
      <w:r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 </w:t>
      </w:r>
      <w:proofErr w:type="gramStart"/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реалистична,  корректна</w:t>
      </w:r>
      <w:proofErr w:type="gramEnd"/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  по  отношению  к  ребенку.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Прежде чем сформулировать цель, необходимо ответить на три вопроса, что даёт мое занятие воспитанникам? чему я их научу в плане поведения? какие умения и навыки они будут отрабатывать (закреплять, познавать)? Только после ответа на эти вопросы можно правильно сформулировать цель НОД.</w:t>
      </w:r>
    </w:p>
    <w:p w:rsidR="00D254C1" w:rsidRPr="00D254C1" w:rsidRDefault="00D254C1" w:rsidP="00D254C1">
      <w:pPr>
        <w:shd w:val="clear" w:color="auto" w:fill="FFFFFF"/>
        <w:spacing w:after="0" w:line="137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4.Цель занятия должна быть разбита на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задачи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(шаги достижения цели): образовательные, развивающие и воспитательные. Это обусловлено необходимостью включать почти в каждое занятие новый материал, повторять пройденное и готовить детей к восприятию новых знаний.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Задачи  соответствуют</w:t>
      </w:r>
      <w:proofErr w:type="gramEnd"/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 xml:space="preserve"> возрастным особенностям детей, сформулированы ясно, конкретно.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i/>
          <w:iCs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5.С целью обеспечения успешной детской деятельности любому занятию предшествует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предварительная работа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: речевое и познавательное развитие детей, накопление определенного багажа знаний, умений и представлений ребенка для того, чтобы новая информация легла на благодатную почву детского познания. Безусловно, при подготовке к занятию педагогу целесообразно прописать для себя содержание предварительной работы с детьми по данной теме.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6. Перед проведением занятия тщательно продумываются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средства обучения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: используемое оборудование, раздаточный материал, образовательная среда, материалы и пособия.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7. Содержание учебного материала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на занятии должно отвечать теме, цели и задачам занятия.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Материал занятия должен быть логичным, доступным детям, отвечать требованиям индивидуального дифференцированного подхода, тесно связан с жизненным опытом детей.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 xml:space="preserve"> 8. Вокруг «стержневой» (основной) деятельности </w:t>
      </w:r>
      <w:proofErr w:type="gramStart"/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во время</w:t>
      </w:r>
      <w:proofErr w:type="gramEnd"/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 xml:space="preserve"> непосредственно образовательной деятельности выстраиваются все остальные виды работ и упражнений с детьми.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 Каждое новое задание используется педагогом как база (мотив) для возникновения следующей 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lastRenderedPageBreak/>
        <w:t>деятельности. Именно так можно проследить </w:t>
      </w:r>
      <w:r w:rsidRPr="00D254C1">
        <w:rPr>
          <w:rFonts w:eastAsia="Times New Roman" w:cs="Times New Roman"/>
          <w:bCs/>
          <w:color w:val="181818"/>
          <w:szCs w:val="28"/>
          <w:bdr w:val="none" w:sz="0" w:space="0" w:color="auto" w:frame="1"/>
          <w:lang w:eastAsia="ru-RU"/>
        </w:rPr>
        <w:t>логичность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построения занятия: каждое новое задание как новая задача, новый момент для освоения изучаемой темы, новая идея для решения поставленной проблемы.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9. Объём учебного материала должен быть оптимален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по времени. Любое занятие, в том числе обязано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учитывать требования к оздоровительному режиму с учетом работоспособности и утомляемости детей дошкольного возраста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. Этому способствует переключение видов деятельности, проведение физ. минутки, целесообразное распределение учебного материала и смена видов деятельности, перемещение в пространстве, смена поз и заданий.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Педагог должен продумать оптимальный темп занятия, то есть рассчитать время на каждый его этап, с учетом возрастных особенностей.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10. Воспитатель обязан обращать внимание на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развитие речи детей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, обогащение их словаря новыми терминами и выражениями; следить за точностью, лаконичностью и грамматическим строем речи. Поэтому в занятия целесообразно включать литературный материал: стихи, скороговорки, считалки, поговорки, речевые игры, а также использовать моменты пересказов, монологов, разыгрывания сценок. С целью формирования речевой компетентности детей педагогом предварительно определяется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словарь</w:t>
      </w:r>
      <w:r w:rsidRPr="00D254C1">
        <w:rPr>
          <w:rFonts w:eastAsia="Times New Roman" w:cs="Times New Roman"/>
          <w:i/>
          <w:iCs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(основные речевые понятия, формируемые на занятии).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11. Воспитатель не должен забывать об эмоциональной стороне занятия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, воспитывая любознательность и интерес к изучаемым фактам и явлениям. Психологически комфортная атмосфера, отсутствие регламентированных указаний, способствует раскрепощению детей и эффективному усвоению материала.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12. Игровые ситуации, занимательная обстановка, введение персонажа</w:t>
      </w:r>
      <w:r w:rsidRPr="00D254C1">
        <w:rPr>
          <w:rFonts w:eastAsia="Times New Roman" w:cs="Times New Roman"/>
          <w:i/>
          <w:iCs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(игрушки, героя-артиста) будут органичны на любом занятии с дошкольниками. Но педагогу важно помнить о том, что игра либо персонаж не случайно приходят на занятие, они должны быть с детьми </w:t>
      </w:r>
      <w:r w:rsidRPr="00D254C1">
        <w:rPr>
          <w:rFonts w:eastAsia="Times New Roman" w:cs="Times New Roman"/>
          <w:bCs/>
          <w:color w:val="181818"/>
          <w:szCs w:val="28"/>
          <w:bdr w:val="none" w:sz="0" w:space="0" w:color="auto" w:frame="1"/>
          <w:lang w:eastAsia="ru-RU"/>
        </w:rPr>
        <w:t>до конца занятия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и вся работа с детьми, импровизированные диалоги должны быть обращены к гостям занятия. А любая игра должна быть </w:t>
      </w:r>
      <w:r w:rsidRPr="00D254C1">
        <w:rPr>
          <w:rFonts w:eastAsia="Times New Roman" w:cs="Times New Roman"/>
          <w:bCs/>
          <w:color w:val="181818"/>
          <w:szCs w:val="28"/>
          <w:bdr w:val="none" w:sz="0" w:space="0" w:color="auto" w:frame="1"/>
          <w:lang w:eastAsia="ru-RU"/>
        </w:rPr>
        <w:t>доиграна до конца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: путешествие закончиться, все игровые атрибуты использованы с образовательной целью.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 13. Методы и приемы работы</w:t>
      </w:r>
      <w:r w:rsidRPr="00D254C1">
        <w:rPr>
          <w:rFonts w:eastAsia="Times New Roman" w:cs="Times New Roman"/>
          <w:i/>
          <w:iCs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на занятии должны отвечать возрастным особенностям детей. П</w:t>
      </w:r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едагогические приёмы, формы, способы, оригинальные идеи находки должны быть </w:t>
      </w:r>
      <w:r w:rsidRPr="00D254C1">
        <w:rPr>
          <w:rFonts w:eastAsia="Times New Roman" w:cs="Times New Roman"/>
          <w:color w:val="181818"/>
          <w:szCs w:val="28"/>
          <w:lang w:eastAsia="ru-RU"/>
        </w:rPr>
        <w:t>выбраны, исходя из поставленных цели и задач, грамотно сформулированы и обоснованы, технологичны, носить системный характер, взаимосвязаны или выстроены как алгоритм.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Задания должны меняться от коллективных форм организации переходить к подгрупповым или индивидуальным формам работы. Не нужно детям давать готовые знания, важно суметь организовать работу так, чтобы дети открывали новое сами, исследовали, обучались в общем деле.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Активность ребенка, по крайней мере, не меньше, чем активность взрослого.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lastRenderedPageBreak/>
        <w:t>Важно, чтобы воспитатель во время объяснения, показа способов действия активизировал детей, побуждал осмысливать, запоминать то, о чем он говорит. Объяснение не должно занимать более 3–5 мин.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14.В ходе занятия педагог привлекает к активному участию в работе всех детей, учитывая их индивидуальные особенности, формирует у детей навыки учебной деятельности, развивает способность оценивать и контролировать свои действия.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lang w:eastAsia="ru-RU"/>
        </w:rPr>
        <w:t>15. Современное занятие строится на основе использования технических средств с применением как традиционных, так и инновационных педагогических технологий. Используя современные технологии, работая в технологии моделирования у детей формируется умение самостоятельно добывать новые знания, собирать необходимую информацию, делать выводы, умозаключения, т.е. развиваются умения и навыки самостоятельности и саморазвития.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16. Среда</w:t>
      </w:r>
      <w:r w:rsidRPr="00D254C1">
        <w:rPr>
          <w:rFonts w:eastAsia="Times New Roman" w:cs="Times New Roman"/>
          <w:bCs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должна быть обучающей, предлагаемые пособия должны способствовать развитию и умозаключениям детей, приобретению новых знаний и умений в процессе деятельности, самовыражению. В занятии должно быть использованы лишь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эстетичные современные наглядные пособия и дидактический материал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. Следует отметить, что одновременно должно демонстрироваться не более 1-2 наглядных пособий. Сегодня особенно приветствуется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демонстрация мультимедийных презентаций, других ЭОР.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17. Четкие инструкции педагога, добрые советы и подсказки, совместный поиск истины 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помогают детям ненавязчиво открывать новое. В ходе занятия педагог осуществляет наблюдение за деятельностью детей, вносит коррективы в их знания, оказывает необходимую помощь, укрепляет уверенность, поощряет даже минимальные успехи.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18. Особое слово должно быть сказано о мастерстве окончания НОД.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Педагогическая оценка действий детей важна, как и детская оценка, а в старшем дошкольном возрасте и самооценка.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Девизом занятия должно стать: «Мы хорошо поработали – давайте скажем каждому из нас спасибо. А за что – тут нужно подумать всем вместе. Чему мы научились?» В детских рассуждениях формируются выводы, суждения, мнение о работе. Подведение итогов важно планировать, чтобы в конце занятия педагогическая оценка стала адресной и не завершилась словами «Все молодцы!» При формировании детских интегративных качеств важно кропотливо и дифференцированно проговаривать детям их промахи, победы и задачи на перспективу.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По ФГОС </w:t>
      </w:r>
      <w:proofErr w:type="gramStart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ДО допустим </w:t>
      </w:r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>свободный выход</w:t>
      </w:r>
      <w:proofErr w:type="gramEnd"/>
      <w:r w:rsidRPr="00D254C1">
        <w:rPr>
          <w:rFonts w:eastAsia="Times New Roman" w:cs="Times New Roman"/>
          <w:bCs/>
          <w:i/>
          <w:iCs/>
          <w:color w:val="181818"/>
          <w:szCs w:val="28"/>
          <w:bdr w:val="none" w:sz="0" w:space="0" w:color="auto" w:frame="1"/>
          <w:lang w:eastAsia="ru-RU"/>
        </w:rPr>
        <w:t xml:space="preserve"> детей из занятия.</w:t>
      </w: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Дети могут заниматься с увлечением тем, что им интересно (</w:t>
      </w:r>
      <w:proofErr w:type="gramStart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 xml:space="preserve"> закончить поделку, ввести ее в другую игру, в домик и т.п.). Педагог-мастер заранее планирует организованный открытый выход из занятия (общую идею – что будем делать дальше) и ненавязчиво переключает детей на продолжение работы по данной теме (на прогулке, в вечерний период, на занятии по физической культуре, дома с родителями и т.п.)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bdr w:val="none" w:sz="0" w:space="0" w:color="auto" w:frame="1"/>
          <w:lang w:eastAsia="ru-RU"/>
        </w:rPr>
        <w:t> </w:t>
      </w:r>
      <w:r w:rsidRPr="00D254C1">
        <w:rPr>
          <w:rFonts w:eastAsia="Times New Roman" w:cs="Times New Roman"/>
          <w:i/>
          <w:iCs/>
          <w:color w:val="181818"/>
          <w:szCs w:val="28"/>
          <w:bdr w:val="none" w:sz="0" w:space="0" w:color="auto" w:frame="1"/>
          <w:lang w:eastAsia="ru-RU"/>
        </w:rPr>
        <w:t xml:space="preserve">Образовательная деятельность с детьми дошкольного возраста, организованная таким образом, позволяет обеспечить эффективную </w:t>
      </w:r>
      <w:r w:rsidRPr="00D254C1">
        <w:rPr>
          <w:rFonts w:eastAsia="Times New Roman" w:cs="Times New Roman"/>
          <w:i/>
          <w:iCs/>
          <w:color w:val="181818"/>
          <w:szCs w:val="28"/>
          <w:bdr w:val="none" w:sz="0" w:space="0" w:color="auto" w:frame="1"/>
          <w:lang w:eastAsia="ru-RU"/>
        </w:rPr>
        <w:lastRenderedPageBreak/>
        <w:t>реализацию образовательной программы, а при проведении открытых занятий достойно демонстрирует профессионализм педагога.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D254C1">
        <w:rPr>
          <w:rFonts w:eastAsia="Times New Roman" w:cs="Times New Roman"/>
          <w:color w:val="000000"/>
          <w:szCs w:val="28"/>
          <w:lang w:eastAsia="ru-RU"/>
        </w:rPr>
        <w:t>Занятия имеют определенную структуру, которая во многом диктуется содержанием обучения и спецификой деятельности детей: начало, ход занятия (процесс) и окончание.</w:t>
      </w:r>
    </w:p>
    <w:tbl>
      <w:tblPr>
        <w:tblW w:w="80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5569"/>
      </w:tblGrid>
      <w:tr w:rsidR="00D254C1" w:rsidRPr="00D254C1" w:rsidTr="00D254C1">
        <w:trPr>
          <w:trHeight w:val="112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C1" w:rsidRPr="00D254C1" w:rsidRDefault="00D254C1" w:rsidP="00D254C1">
            <w:pPr>
              <w:spacing w:after="0"/>
              <w:ind w:left="112" w:right="112"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1" w:name="0"/>
            <w:bookmarkStart w:id="2" w:name="3af43b7a514ea863db4c824308b63360fb9645d7"/>
            <w:bookmarkEnd w:id="1"/>
            <w:bookmarkEnd w:id="2"/>
            <w:r w:rsidRPr="00D254C1">
              <w:rPr>
                <w:rFonts w:eastAsia="Times New Roman" w:cs="Times New Roman"/>
                <w:bCs/>
                <w:i/>
                <w:iCs/>
                <w:color w:val="000000"/>
                <w:szCs w:val="28"/>
                <w:lang w:eastAsia="ru-RU"/>
              </w:rPr>
              <w:t>Начало занятия</w:t>
            </w:r>
          </w:p>
        </w:tc>
        <w:tc>
          <w:tcPr>
            <w:tcW w:w="6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C1" w:rsidRPr="00D254C1" w:rsidRDefault="00D254C1" w:rsidP="00D254C1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проверка готовности детей к занятию (внешний вид, правильность посадки, собранность внимания).</w:t>
            </w:r>
          </w:p>
          <w:p w:rsidR="00D254C1" w:rsidRPr="00D254C1" w:rsidRDefault="00D254C1" w:rsidP="00D254C1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Создание интереса к занятию (приёмы, содержащие занимательность, </w:t>
            </w:r>
            <w:proofErr w:type="spellStart"/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сюрпризность</w:t>
            </w:r>
            <w:proofErr w:type="spellEnd"/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, загадочность)</w:t>
            </w:r>
          </w:p>
        </w:tc>
      </w:tr>
      <w:tr w:rsidR="00D254C1" w:rsidRPr="00D254C1" w:rsidTr="00D254C1">
        <w:trPr>
          <w:trHeight w:val="112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C1" w:rsidRPr="00D254C1" w:rsidRDefault="00D254C1" w:rsidP="00D254C1">
            <w:pPr>
              <w:spacing w:after="0"/>
              <w:ind w:left="112" w:right="112"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bCs/>
                <w:i/>
                <w:iCs/>
                <w:color w:val="000000"/>
                <w:szCs w:val="28"/>
                <w:lang w:eastAsia="ru-RU"/>
              </w:rPr>
              <w:t>Ход (процесс) занятия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C1" w:rsidRPr="00D254C1" w:rsidRDefault="00D254C1" w:rsidP="00D254C1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детского внимания</w:t>
            </w:r>
            <w:r w:rsidRPr="00D254C1">
              <w:rPr>
                <w:rFonts w:eastAsia="Times New Roman" w:cs="Times New Roman"/>
                <w:bCs/>
                <w:i/>
                <w:iCs/>
                <w:color w:val="000000"/>
                <w:szCs w:val="28"/>
                <w:lang w:eastAsia="ru-RU"/>
              </w:rPr>
              <w:t>. </w:t>
            </w: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Объяснение материала и показ способа действия или постановка учебной задачи и совместное решение (3-5 мин)</w:t>
            </w:r>
          </w:p>
          <w:p w:rsidR="00D254C1" w:rsidRPr="00D254C1" w:rsidRDefault="00D254C1" w:rsidP="00D254C1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Закрепление знаний и навыков (повторение и совместные упражнения, самостоятельная работа с дидактическим материалом</w:t>
            </w:r>
          </w:p>
        </w:tc>
      </w:tr>
      <w:tr w:rsidR="00D254C1" w:rsidRPr="00D254C1" w:rsidTr="00D254C1">
        <w:trPr>
          <w:trHeight w:val="112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C1" w:rsidRPr="00D254C1" w:rsidRDefault="00D254C1" w:rsidP="00D254C1">
            <w:pPr>
              <w:spacing w:after="0"/>
              <w:ind w:left="112" w:right="112"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bCs/>
                <w:i/>
                <w:iCs/>
                <w:color w:val="000000"/>
                <w:szCs w:val="28"/>
                <w:lang w:eastAsia="ru-RU"/>
              </w:rPr>
              <w:t>Окончание занятия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4C1" w:rsidRPr="00D254C1" w:rsidRDefault="00D254C1" w:rsidP="00D254C1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подведение итога (анализ вместе с детьми выполненных работ, сравнение работы с дидактическими задачами, оценивание участия детей в занятии, сообщение о том, чем будут заниматься в следующий раз)</w:t>
            </w:r>
            <w:r w:rsidRPr="00D254C1">
              <w:rPr>
                <w:rFonts w:eastAsia="Times New Roman" w:cs="Times New Roman"/>
                <w:bCs/>
                <w:i/>
                <w:iCs/>
                <w:color w:val="000000"/>
                <w:szCs w:val="28"/>
                <w:lang w:eastAsia="ru-RU"/>
              </w:rPr>
              <w:t>. </w:t>
            </w:r>
            <w:r w:rsidRPr="00D254C1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Переключение детей на другой вид деятельности.</w:t>
            </w:r>
          </w:p>
        </w:tc>
      </w:tr>
    </w:tbl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color w:val="000000"/>
          <w:szCs w:val="28"/>
          <w:lang w:eastAsia="ru-RU"/>
        </w:rPr>
        <w:t>Уровни проведения занятия: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1. </w:t>
      </w:r>
      <w:r w:rsidRPr="00D254C1">
        <w:rPr>
          <w:rFonts w:eastAsia="Times New Roman" w:cs="Times New Roman"/>
          <w:i/>
          <w:iCs/>
          <w:color w:val="000000"/>
          <w:szCs w:val="28"/>
          <w:lang w:eastAsia="ru-RU"/>
        </w:rPr>
        <w:t>Высший: </w:t>
      </w:r>
      <w:r w:rsidRPr="00D254C1">
        <w:rPr>
          <w:rFonts w:eastAsia="Times New Roman" w:cs="Times New Roman"/>
          <w:color w:val="000000"/>
          <w:szCs w:val="28"/>
          <w:lang w:eastAsia="ru-RU"/>
        </w:rPr>
        <w:t>прогнозирование способов перевода деятельно</w:t>
      </w:r>
      <w:r w:rsidRPr="00D254C1">
        <w:rPr>
          <w:rFonts w:eastAsia="Times New Roman" w:cs="Times New Roman"/>
          <w:color w:val="000000"/>
          <w:szCs w:val="28"/>
          <w:lang w:eastAsia="ru-RU"/>
        </w:rPr>
        <w:softHyphen/>
        <w:t>сти к заданному целями обучения результату на основе обратной связи и преодоления возможных затруднений в работе с детьми.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2. </w:t>
      </w:r>
      <w:r w:rsidRPr="00D254C1">
        <w:rPr>
          <w:rFonts w:eastAsia="Times New Roman" w:cs="Times New Roman"/>
          <w:i/>
          <w:iCs/>
          <w:color w:val="000000"/>
          <w:szCs w:val="28"/>
          <w:lang w:eastAsia="ru-RU"/>
        </w:rPr>
        <w:t>Высокий: </w:t>
      </w:r>
      <w:r w:rsidRPr="00D254C1">
        <w:rPr>
          <w:rFonts w:eastAsia="Times New Roman" w:cs="Times New Roman"/>
          <w:color w:val="000000"/>
          <w:szCs w:val="28"/>
          <w:lang w:eastAsia="ru-RU"/>
        </w:rPr>
        <w:t>включение детей в разрешение проблемы, преду</w:t>
      </w:r>
      <w:r w:rsidRPr="00D254C1">
        <w:rPr>
          <w:rFonts w:eastAsia="Times New Roman" w:cs="Times New Roman"/>
          <w:color w:val="000000"/>
          <w:szCs w:val="28"/>
          <w:lang w:eastAsia="ru-RU"/>
        </w:rPr>
        <w:softHyphen/>
        <w:t>смотренной целью занятия.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3. </w:t>
      </w:r>
      <w:r w:rsidRPr="00D254C1">
        <w:rPr>
          <w:rFonts w:eastAsia="Times New Roman" w:cs="Times New Roman"/>
          <w:i/>
          <w:iCs/>
          <w:color w:val="000000"/>
          <w:szCs w:val="28"/>
          <w:lang w:eastAsia="ru-RU"/>
        </w:rPr>
        <w:t>Средний: </w:t>
      </w:r>
      <w:r w:rsidRPr="00D254C1">
        <w:rPr>
          <w:rFonts w:eastAsia="Times New Roman" w:cs="Times New Roman"/>
          <w:color w:val="000000"/>
          <w:szCs w:val="28"/>
          <w:lang w:eastAsia="ru-RU"/>
        </w:rPr>
        <w:t>выявление знаний и умений детей и сообщение информации соответственно теме и задачам занятия.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 4. </w:t>
      </w:r>
      <w:r w:rsidRPr="00D254C1">
        <w:rPr>
          <w:rFonts w:eastAsia="Times New Roman" w:cs="Times New Roman"/>
          <w:i/>
          <w:iCs/>
          <w:color w:val="000000"/>
          <w:szCs w:val="28"/>
          <w:lang w:eastAsia="ru-RU"/>
        </w:rPr>
        <w:t>Низкий: </w:t>
      </w:r>
      <w:r w:rsidRPr="00D254C1">
        <w:rPr>
          <w:rFonts w:eastAsia="Times New Roman" w:cs="Times New Roman"/>
          <w:color w:val="000000"/>
          <w:szCs w:val="28"/>
          <w:lang w:eastAsia="ru-RU"/>
        </w:rPr>
        <w:t>организация взаимодействия с детьми, объясне</w:t>
      </w:r>
      <w:r w:rsidRPr="00D254C1">
        <w:rPr>
          <w:rFonts w:eastAsia="Times New Roman" w:cs="Times New Roman"/>
          <w:color w:val="000000"/>
          <w:szCs w:val="28"/>
          <w:lang w:eastAsia="ru-RU"/>
        </w:rPr>
        <w:softHyphen/>
        <w:t>ние нового материала по заранее составленному плану, без ак</w:t>
      </w:r>
      <w:r w:rsidRPr="00D254C1">
        <w:rPr>
          <w:rFonts w:eastAsia="Times New Roman" w:cs="Times New Roman"/>
          <w:color w:val="000000"/>
          <w:szCs w:val="28"/>
          <w:lang w:eastAsia="ru-RU"/>
        </w:rPr>
        <w:softHyphen/>
        <w:t>тивизации познавательной деятельности, направленной на полу</w:t>
      </w:r>
      <w:r w:rsidRPr="00D254C1">
        <w:rPr>
          <w:rFonts w:eastAsia="Times New Roman" w:cs="Times New Roman"/>
          <w:color w:val="000000"/>
          <w:szCs w:val="28"/>
          <w:lang w:eastAsia="ru-RU"/>
        </w:rPr>
        <w:softHyphen/>
        <w:t>чение положительного результата.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i/>
          <w:iCs/>
          <w:color w:val="5A5A5A"/>
          <w:szCs w:val="28"/>
          <w:lang w:eastAsia="ru-RU"/>
        </w:rPr>
        <w:t> </w:t>
      </w:r>
      <w:r w:rsidRPr="00D254C1">
        <w:rPr>
          <w:rFonts w:eastAsia="Times New Roman" w:cs="Times New Roman"/>
          <w:bCs/>
          <w:i/>
          <w:iCs/>
          <w:color w:val="000000"/>
          <w:szCs w:val="28"/>
          <w:u w:val="single"/>
          <w:lang w:eastAsia="ru-RU"/>
        </w:rPr>
        <w:t>Методы и приёмы обучения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000000"/>
          <w:szCs w:val="28"/>
          <w:u w:val="single"/>
          <w:lang w:eastAsia="ru-RU"/>
        </w:rPr>
        <w:t>2 младшая группа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Занятие начинают с элементов игры, сюрпризных моментов – неожиданное появление игрушек, приход «гостей» и пр. Во время занятия используются игровые приёмы и дидактические игры.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Демонстрационный и раздаточный материал должен быть крупным. Длительность занятия 10 минут. Занятие проводится по подгруппам.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000000"/>
          <w:szCs w:val="28"/>
          <w:u w:val="single"/>
          <w:lang w:eastAsia="ru-RU"/>
        </w:rPr>
        <w:lastRenderedPageBreak/>
        <w:t>Средняя группа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 xml:space="preserve">Используются наглядно-действенные приёмы обучения: показ педагогом образцов и способов действий, выполнение детьми практических заданий, включающих элементарную математическую деятельность (установление соответствия между численностями множеств, счёт и др.) Исследовательские действия, </w:t>
      </w:r>
      <w:proofErr w:type="gramStart"/>
      <w:r w:rsidRPr="00D254C1">
        <w:rPr>
          <w:rFonts w:eastAsia="Times New Roman" w:cs="Times New Roman"/>
          <w:color w:val="000000"/>
          <w:szCs w:val="28"/>
          <w:lang w:eastAsia="ru-RU"/>
        </w:rPr>
        <w:t>например,  </w:t>
      </w:r>
      <w:r w:rsidRPr="00D254C1">
        <w:rPr>
          <w:rFonts w:eastAsia="Times New Roman" w:cs="Times New Roman"/>
          <w:color w:val="000000"/>
          <w:szCs w:val="28"/>
          <w:u w:val="single"/>
          <w:lang w:eastAsia="ru-RU"/>
        </w:rPr>
        <w:t>осязательно</w:t>
      </w:r>
      <w:proofErr w:type="gramEnd"/>
      <w:r w:rsidRPr="00D254C1">
        <w:rPr>
          <w:rFonts w:eastAsia="Times New Roman" w:cs="Times New Roman"/>
          <w:color w:val="000000"/>
          <w:szCs w:val="28"/>
          <w:u w:val="single"/>
          <w:lang w:eastAsia="ru-RU"/>
        </w:rPr>
        <w:t>-двигательные обследования.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Длительность занятия 20 минут. Занятие проводится по подгруппам.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000000"/>
          <w:szCs w:val="28"/>
          <w:u w:val="single"/>
          <w:lang w:eastAsia="ru-RU"/>
        </w:rPr>
        <w:t>Старшая группа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u w:val="single"/>
          <w:lang w:eastAsia="ru-RU"/>
        </w:rPr>
        <w:t>Наглядные, словесные и практические методы используются в комплексе</w:t>
      </w:r>
      <w:r w:rsidRPr="00D254C1">
        <w:rPr>
          <w:rFonts w:eastAsia="Times New Roman" w:cs="Times New Roman"/>
          <w:color w:val="000000"/>
          <w:szCs w:val="28"/>
          <w:lang w:eastAsia="ru-RU"/>
        </w:rPr>
        <w:t>. Пятилетние дети способны понимать </w:t>
      </w:r>
      <w:r w:rsidRPr="00D254C1">
        <w:rPr>
          <w:rFonts w:eastAsia="Times New Roman" w:cs="Times New Roman"/>
          <w:color w:val="000000"/>
          <w:szCs w:val="28"/>
          <w:u w:val="single"/>
          <w:lang w:eastAsia="ru-RU"/>
        </w:rPr>
        <w:t>познавательную задачу</w:t>
      </w:r>
      <w:r w:rsidRPr="00D254C1">
        <w:rPr>
          <w:rFonts w:eastAsia="Times New Roman" w:cs="Times New Roman"/>
          <w:color w:val="000000"/>
          <w:szCs w:val="28"/>
          <w:lang w:eastAsia="ru-RU"/>
        </w:rPr>
        <w:t>, поставленную педагогом, и действовать в соответствии с его указанием. Постановка задачи пробуждает в детях познавательную активность. (Например, «Как узнать, на сколько длина стола больше его ширины?»)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u w:val="single"/>
          <w:lang w:eastAsia="ru-RU"/>
        </w:rPr>
        <w:t>Расширяют виды наглядных пособий, и несколько изменяется их характер.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В качестве иллюстративного материала продолжают использовать игрушки, вещи. Большое место занимает работа с картинками, с цветными и силуэтными изображениями предметов, причём рисунки предметов могут быть схематичными.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u w:val="single"/>
          <w:lang w:eastAsia="ru-RU"/>
        </w:rPr>
        <w:t>Наглядной опорой служат «Заместители» реальных предметов</w:t>
      </w:r>
      <w:r w:rsidRPr="00D254C1">
        <w:rPr>
          <w:rFonts w:eastAsia="Times New Roman" w:cs="Times New Roman"/>
          <w:color w:val="000000"/>
          <w:szCs w:val="28"/>
          <w:lang w:eastAsia="ru-RU"/>
        </w:rPr>
        <w:t>. Повышается роль словесных приёмов обучения: «Как можно ещё сделать? Проверить? Сказать?» Широко используют словесные игры и упражнения: «Скажи наоборот!» «Кто быстрее назовёт?».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Длительность занятия 25 минут. Занятие проводится всей группой.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bCs/>
          <w:i/>
          <w:iCs/>
          <w:color w:val="000000"/>
          <w:szCs w:val="28"/>
          <w:u w:val="single"/>
          <w:lang w:eastAsia="ru-RU"/>
        </w:rPr>
        <w:t>Подготовительная группа</w:t>
      </w:r>
    </w:p>
    <w:p w:rsid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254C1">
        <w:rPr>
          <w:rFonts w:eastAsia="Times New Roman" w:cs="Times New Roman"/>
          <w:color w:val="000000"/>
          <w:szCs w:val="28"/>
          <w:lang w:eastAsia="ru-RU"/>
        </w:rPr>
        <w:t>Как в старшей группе. Длительность занятия 30 минут. Проводится 2 раза в неделю всей группой.</w:t>
      </w:r>
    </w:p>
    <w:p w:rsid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i/>
          <w:iCs/>
          <w:color w:val="181818"/>
          <w:szCs w:val="28"/>
          <w:lang w:eastAsia="ru-RU"/>
        </w:rPr>
        <w:t>Список литературы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 xml:space="preserve">1. Приказ </w:t>
      </w:r>
      <w:proofErr w:type="spellStart"/>
      <w:r w:rsidRPr="00D254C1">
        <w:rPr>
          <w:rFonts w:eastAsia="Times New Roman" w:cs="Times New Roman"/>
          <w:color w:val="181818"/>
          <w:szCs w:val="28"/>
          <w:lang w:eastAsia="ru-RU"/>
        </w:rPr>
        <w:t>Минобрнауки</w:t>
      </w:r>
      <w:proofErr w:type="spellEnd"/>
      <w:r w:rsidRPr="00D254C1">
        <w:rPr>
          <w:rFonts w:eastAsia="Times New Roman" w:cs="Times New Roman"/>
          <w:color w:val="18181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2. Евдокимова Е.С. Технология проектирования в ДОУ. – М.: Сфера, 2006.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3. Виноградова Н.А. Образовательные проекты в детском саду: Пособие для воспитателей / Н.А. Виноградова, Е.П. Панкова. – М.: Айрис-пресс, 2008.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4. Писарева Г.А. Проектирование современного занятия в ДОУ в контексте преемственности дошкольного и начального образования [Электронный ресурс]. – Режим доступа: https://infourok.ru/proektirovanie-sovremennogo-zanyatiya-v-dou-v-kontekste-preemstvennosti-doshkolnogo-i-nachalnogo-obrazovaniya-435937.html (дата обращения: 25.10.2016).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left="36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</w:p>
    <w:p w:rsidR="00D254C1" w:rsidRPr="00D254C1" w:rsidRDefault="00D254C1" w:rsidP="00D254C1">
      <w:pPr>
        <w:shd w:val="clear" w:color="auto" w:fill="FFFFFF"/>
        <w:spacing w:after="0" w:line="30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/>
        <w:ind w:left="72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lastRenderedPageBreak/>
        <w:t> </w:t>
      </w:r>
    </w:p>
    <w:p w:rsidR="00D254C1" w:rsidRPr="00D254C1" w:rsidRDefault="00D254C1" w:rsidP="00D254C1">
      <w:pPr>
        <w:shd w:val="clear" w:color="auto" w:fill="FFFFFF"/>
        <w:spacing w:after="0"/>
        <w:ind w:left="720"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139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195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98" w:lineRule="atLeast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.</w:t>
      </w:r>
    </w:p>
    <w:p w:rsidR="00D254C1" w:rsidRPr="00D254C1" w:rsidRDefault="00D254C1" w:rsidP="00D254C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254C1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D254C1" w:rsidRPr="00D254C1" w:rsidRDefault="00D254C1" w:rsidP="00D254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54C1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br w:type="textWrapping" w:clear="all"/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D254C1" w:rsidRPr="00D254C1" w:rsidRDefault="00D254C1" w:rsidP="00D254C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54C1">
        <w:rPr>
          <w:rFonts w:eastAsia="Times New Roman" w:cs="Times New Roman"/>
          <w:color w:val="181818"/>
          <w:sz w:val="24"/>
          <w:szCs w:val="24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C3D"/>
    <w:multiLevelType w:val="hybridMultilevel"/>
    <w:tmpl w:val="7C94DD9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0"/>
    <w:rsid w:val="006C0B77"/>
    <w:rsid w:val="008242FF"/>
    <w:rsid w:val="00870751"/>
    <w:rsid w:val="00922C48"/>
    <w:rsid w:val="00B915B7"/>
    <w:rsid w:val="00D254C1"/>
    <w:rsid w:val="00EA59DF"/>
    <w:rsid w:val="00EE4070"/>
    <w:rsid w:val="00F12C76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6B40"/>
  <w15:chartTrackingRefBased/>
  <w15:docId w15:val="{DFCB2637-A4AB-4BDE-8F6F-ED020D2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2307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2023-01-18T03:49:00Z</dcterms:created>
  <dcterms:modified xsi:type="dcterms:W3CDTF">2023-01-18T03:56:00Z</dcterms:modified>
</cp:coreProperties>
</file>