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F4" w:rsidRDefault="00143A98" w:rsidP="00143A98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70452"/>
            <wp:effectExtent l="19050" t="0" r="3175" b="0"/>
            <wp:docPr id="2" name="Рисунок 0" descr="c60f0322-8905-5af9-8841-0b81d4f56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0f0322-8905-5af9-8841-0b81d4f563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3F4" w:rsidRDefault="00DE2B97" w:rsidP="00143A98">
      <w:pPr>
        <w:spacing w:line="36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 w:rsidRPr="005552C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7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offset="3pt,1pt" offset2="2pt,-2pt" matrix=",46340f,,.5,,-4768371582e-16"/>
            <v:textpath style="font-family:&quot;Arial Black&quot;;font-size:24pt;v-text-spacing:58985f;v-text-kern:t" trim="t" fitpath="t" string="Радость общения с психологом"/>
          </v:shape>
        </w:pict>
      </w:r>
    </w:p>
    <w:p w:rsid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BF3" w:rsidRPr="008C73F4" w:rsidRDefault="00143A98" w:rsidP="0014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2AE6" w:rsidRPr="008C73F4">
        <w:rPr>
          <w:rFonts w:ascii="Times New Roman" w:hAnsi="Times New Roman" w:cs="Times New Roman"/>
          <w:sz w:val="28"/>
          <w:szCs w:val="28"/>
        </w:rPr>
        <w:t>В педагогике дошкольный возраст традиционно рассматривал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>ся как период, в течение которого психическое и личностное раз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>витие ребенка как бы «дозревает» до того уровня, который позво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>лит ему организованно перейти к систематическому школьному обучению. До недавнего времени многие родители и воспитатели были убеждены, что не имеет смысла предъявлять какие-либо особые требования к развитию ребенка-дошкольника, если оно находится в пределах возрастной нормы, что достижение ребен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 xml:space="preserve">ком 6—7-летнего возраста автоматически приведет к требуемому уровню школьной зрелости. Другой крайностью, </w:t>
      </w:r>
      <w:r w:rsidR="003F2AE6" w:rsidRPr="008C73F4">
        <w:rPr>
          <w:rFonts w:ascii="Times New Roman" w:hAnsi="Times New Roman" w:cs="Times New Roman"/>
          <w:sz w:val="28"/>
          <w:szCs w:val="28"/>
        </w:rPr>
        <w:lastRenderedPageBreak/>
        <w:t>обесценивающей значение дошкольного детства как самостоятельного и самоцен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>ного этапа человеческой жизни, является стремление сократить его посредством раннего обучения и педалирования возможно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>стей ребенка.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>Специфика работы психолога с дошкольникамив первую оче</w:t>
      </w:r>
      <w:r w:rsidRPr="008C73F4">
        <w:rPr>
          <w:rFonts w:ascii="Times New Roman" w:hAnsi="Times New Roman" w:cs="Times New Roman"/>
          <w:sz w:val="28"/>
          <w:szCs w:val="28"/>
        </w:rPr>
        <w:softHyphen/>
        <w:t>редь связана с тем, что: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>1) ребенок не способен самостоятельно заявить о своих пробле</w:t>
      </w:r>
      <w:r w:rsidRPr="008C73F4">
        <w:rPr>
          <w:rFonts w:ascii="Times New Roman" w:hAnsi="Times New Roman" w:cs="Times New Roman"/>
          <w:sz w:val="28"/>
          <w:szCs w:val="28"/>
        </w:rPr>
        <w:softHyphen/>
        <w:t>мах, которые лишь косвенно проявляются через отставание в разви</w:t>
      </w:r>
      <w:r w:rsidRPr="008C73F4">
        <w:rPr>
          <w:rFonts w:ascii="Times New Roman" w:hAnsi="Times New Roman" w:cs="Times New Roman"/>
          <w:sz w:val="28"/>
          <w:szCs w:val="28"/>
        </w:rPr>
        <w:softHyphen/>
        <w:t>тии, капризы, агрессивность и прочие поведенческие проявления;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>2) запрос на психологическую помощь формулируется не са</w:t>
      </w:r>
      <w:r w:rsidRPr="008C73F4">
        <w:rPr>
          <w:rFonts w:ascii="Times New Roman" w:hAnsi="Times New Roman" w:cs="Times New Roman"/>
          <w:sz w:val="28"/>
          <w:szCs w:val="28"/>
        </w:rPr>
        <w:softHyphen/>
        <w:t>мим ребенком, а п</w:t>
      </w:r>
      <w:r w:rsidR="008C73F4">
        <w:rPr>
          <w:rFonts w:ascii="Times New Roman" w:hAnsi="Times New Roman" w:cs="Times New Roman"/>
          <w:sz w:val="28"/>
          <w:szCs w:val="28"/>
        </w:rPr>
        <w:t xml:space="preserve">едагогами и родителями, которые </w:t>
      </w:r>
      <w:r w:rsidRPr="008C73F4">
        <w:rPr>
          <w:rFonts w:ascii="Times New Roman" w:hAnsi="Times New Roman" w:cs="Times New Roman"/>
          <w:sz w:val="28"/>
          <w:szCs w:val="28"/>
        </w:rPr>
        <w:t>склонны переносить на него собственные проблемы;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>3) ребенок не может осознанно ставить перед собой цель и стремиться к ее достижению;</w:t>
      </w:r>
    </w:p>
    <w:p w:rsidR="003F2AE6" w:rsidRP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2AE6" w:rsidRPr="008C73F4">
        <w:rPr>
          <w:rFonts w:ascii="Times New Roman" w:hAnsi="Times New Roman" w:cs="Times New Roman"/>
          <w:sz w:val="28"/>
          <w:szCs w:val="28"/>
        </w:rPr>
        <w:t>) ребенок будет сотрудничать с психологом только тогда, когда ему это интересно;</w:t>
      </w:r>
    </w:p>
    <w:p w:rsidR="003F2AE6" w:rsidRP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2AE6" w:rsidRPr="008C73F4">
        <w:rPr>
          <w:rFonts w:ascii="Times New Roman" w:hAnsi="Times New Roman" w:cs="Times New Roman"/>
          <w:sz w:val="28"/>
          <w:szCs w:val="28"/>
        </w:rPr>
        <w:t>) ребенок — развивающаяся личность, что предопределяет необходимость работать как по развитию психических функций, так и преодолению отклонений в развитии и их причин;</w:t>
      </w:r>
    </w:p>
    <w:p w:rsidR="003F2AE6" w:rsidRP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AE6" w:rsidRPr="008C73F4">
        <w:rPr>
          <w:rFonts w:ascii="Times New Roman" w:hAnsi="Times New Roman" w:cs="Times New Roman"/>
          <w:sz w:val="28"/>
          <w:szCs w:val="28"/>
        </w:rPr>
        <w:t>) ра</w:t>
      </w:r>
      <w:r>
        <w:rPr>
          <w:rFonts w:ascii="Times New Roman" w:hAnsi="Times New Roman" w:cs="Times New Roman"/>
          <w:sz w:val="28"/>
          <w:szCs w:val="28"/>
        </w:rPr>
        <w:t xml:space="preserve">звивающая работа с ребенком </w:t>
      </w:r>
      <w:r w:rsidR="003F2AE6" w:rsidRPr="008C73F4">
        <w:rPr>
          <w:rFonts w:ascii="Times New Roman" w:hAnsi="Times New Roman" w:cs="Times New Roman"/>
          <w:sz w:val="28"/>
          <w:szCs w:val="28"/>
        </w:rPr>
        <w:t>дошкольного возрас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>та не строится по принципу специального развития отдельных психических процессов, а направлена на общее, максимально полное и разностороннее ознакомление ребенка с миром пред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>метов, людей и отношений, в ходе которого и происходит его развитие;</w:t>
      </w:r>
    </w:p>
    <w:p w:rsidR="003F2AE6" w:rsidRP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2AE6" w:rsidRPr="008C73F4">
        <w:rPr>
          <w:rFonts w:ascii="Times New Roman" w:hAnsi="Times New Roman" w:cs="Times New Roman"/>
          <w:sz w:val="28"/>
          <w:szCs w:val="28"/>
        </w:rPr>
        <w:t>) ребенок-дошкольник имеет потребность в совместной дея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>тельности со взрослыми, обусловливающей необходимость учас</w:t>
      </w:r>
      <w:r w:rsidR="003F2AE6" w:rsidRPr="008C73F4">
        <w:rPr>
          <w:rFonts w:ascii="Times New Roman" w:hAnsi="Times New Roman" w:cs="Times New Roman"/>
          <w:sz w:val="28"/>
          <w:szCs w:val="28"/>
        </w:rPr>
        <w:softHyphen/>
        <w:t>тия педагогов и психолога в деятельности детей;</w:t>
      </w:r>
    </w:p>
    <w:p w:rsidR="003F2AE6" w:rsidRP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F2AE6" w:rsidRPr="008C73F4">
        <w:rPr>
          <w:rFonts w:ascii="Times New Roman" w:hAnsi="Times New Roman" w:cs="Times New Roman"/>
          <w:sz w:val="28"/>
          <w:szCs w:val="28"/>
        </w:rPr>
        <w:t>) работа с ребенком должна проводиться в зоне не только его актуального, но и ближайшего развития.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>Основными видами деятельности детского психолога являются: психологическое просвещение и консультирование, психопрофилактика, психодиагностика, психокоррекция. Все перечисленные виды работы на практике существуют в единстве, во взаимодействии. В любой конкретной ситуации каждый из видов работы может выдвигаться на первый план в зависимости от той проблемы, которую решает психолог, и от специфики или профиля учреждения, где он работает.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 xml:space="preserve"> </w:t>
      </w:r>
      <w:r w:rsidRPr="00143A98">
        <w:rPr>
          <w:rFonts w:ascii="Times New Roman" w:hAnsi="Times New Roman" w:cs="Times New Roman"/>
          <w:b/>
          <w:color w:val="FF0000"/>
          <w:sz w:val="28"/>
          <w:szCs w:val="28"/>
        </w:rPr>
        <w:t>Психологическое просвещение</w:t>
      </w:r>
      <w:r w:rsidRPr="008C73F4">
        <w:rPr>
          <w:rFonts w:ascii="Times New Roman" w:hAnsi="Times New Roman" w:cs="Times New Roman"/>
          <w:sz w:val="28"/>
          <w:szCs w:val="28"/>
        </w:rPr>
        <w:t> в дошкольных учреждениях нацелено на знакомство воспитателей и родителей с основными закономерностями  и условиями благоприятного психологического развития ребенка,  а так же на повышение образовательного уровня указанных участников образовательного процесса.</w:t>
      </w:r>
    </w:p>
    <w:p w:rsidR="003F2AE6" w:rsidRPr="008C73F4" w:rsidRDefault="008C73F4" w:rsidP="008C7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AE6" w:rsidRPr="008C73F4">
        <w:rPr>
          <w:rFonts w:ascii="Times New Roman" w:hAnsi="Times New Roman" w:cs="Times New Roman"/>
          <w:sz w:val="28"/>
          <w:szCs w:val="28"/>
        </w:rPr>
        <w:t xml:space="preserve"> </w:t>
      </w:r>
      <w:r w:rsidR="003F2AE6" w:rsidRPr="00143A98">
        <w:rPr>
          <w:rFonts w:ascii="Times New Roman" w:hAnsi="Times New Roman" w:cs="Times New Roman"/>
          <w:b/>
          <w:color w:val="FF0000"/>
          <w:sz w:val="28"/>
          <w:szCs w:val="28"/>
        </w:rPr>
        <w:t>Психопрофилактика</w:t>
      </w:r>
      <w:r w:rsidR="003F2AE6" w:rsidRPr="008C73F4">
        <w:rPr>
          <w:rFonts w:ascii="Times New Roman" w:hAnsi="Times New Roman" w:cs="Times New Roman"/>
          <w:sz w:val="28"/>
          <w:szCs w:val="28"/>
        </w:rPr>
        <w:t> – это специальный вид деятельности детского психолога, направленный на сохранение, укрепление и развитие психологического здоровья детей на всех этапах дошкольного возраста.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>Психологическая профилактика предполагает: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>1.Работу по предупреждению возможного неблагополучия в психическом и личностном развитии детей, по созданию психологических условий, максимально благоприятных для развития.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>2.Создание в учреждении психологических условий, необходимых для полноценного психического развития и формирования личности ребенка на каждом возрастном этапе.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4">
        <w:rPr>
          <w:rFonts w:ascii="Times New Roman" w:hAnsi="Times New Roman" w:cs="Times New Roman"/>
          <w:sz w:val="28"/>
          <w:szCs w:val="28"/>
        </w:rPr>
        <w:t>3.Своевременное выявление таких особенностей ребенка, которые могут привести к определенным  сложностям, отклонениям в его интеллектуальном и эмоциональном развитии, поведении и отношениях.</w:t>
      </w:r>
    </w:p>
    <w:p w:rsidR="003F2AE6" w:rsidRP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3F2AE6" w:rsidRPr="00143A98">
        <w:rPr>
          <w:rFonts w:ascii="Times New Roman" w:hAnsi="Times New Roman" w:cs="Times New Roman"/>
          <w:b/>
          <w:color w:val="FF0000"/>
          <w:sz w:val="28"/>
          <w:szCs w:val="28"/>
        </w:rPr>
        <w:t>Психологическая диагностика</w:t>
      </w:r>
      <w:r w:rsidR="003F2AE6" w:rsidRPr="008C73F4">
        <w:rPr>
          <w:rFonts w:ascii="Times New Roman" w:hAnsi="Times New Roman" w:cs="Times New Roman"/>
          <w:sz w:val="28"/>
          <w:szCs w:val="28"/>
        </w:rPr>
        <w:t> детей дошкольного возраста представляет собой научно-практическую деятельность, которая заключается в изучении ребенка с психологической точки зрения в условия семьи и ДОУ.</w:t>
      </w:r>
    </w:p>
    <w:p w:rsidR="003F2AE6" w:rsidRP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F2AE6" w:rsidRPr="008C73F4">
        <w:rPr>
          <w:rFonts w:ascii="Times New Roman" w:hAnsi="Times New Roman" w:cs="Times New Roman"/>
          <w:sz w:val="28"/>
          <w:szCs w:val="28"/>
        </w:rPr>
        <w:t>Предмет психодиагностики – индивидуальные черты  ребенка, связанные с его личностью  и возрастом, отклонения в психическом развитии и их причины. Этот вид деятельности может быть направлен на ребенка, его родителей или воспитателей.</w:t>
      </w:r>
    </w:p>
    <w:p w:rsidR="003F2AE6" w:rsidRPr="008C73F4" w:rsidRDefault="008C73F4" w:rsidP="008C7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2AE6" w:rsidRPr="009448E7">
        <w:rPr>
          <w:rFonts w:ascii="Times New Roman" w:hAnsi="Times New Roman" w:cs="Times New Roman"/>
          <w:b/>
          <w:color w:val="FF0000"/>
          <w:sz w:val="28"/>
          <w:szCs w:val="28"/>
        </w:rPr>
        <w:t>Психокоррекция</w:t>
      </w:r>
      <w:r w:rsidR="003F2AE6" w:rsidRPr="008C73F4">
        <w:rPr>
          <w:rFonts w:ascii="Times New Roman" w:hAnsi="Times New Roman" w:cs="Times New Roman"/>
          <w:sz w:val="28"/>
          <w:szCs w:val="28"/>
        </w:rPr>
        <w:t> – комплекс психологических средств и методов, направленных на создание оптимальных условий для нормального психического развития ребенка.</w:t>
      </w:r>
    </w:p>
    <w:p w:rsidR="003F2AE6" w:rsidRPr="008C73F4" w:rsidRDefault="008C73F4" w:rsidP="008C7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AE6" w:rsidRPr="008C73F4">
        <w:rPr>
          <w:rFonts w:ascii="Times New Roman" w:hAnsi="Times New Roman" w:cs="Times New Roman"/>
          <w:sz w:val="28"/>
          <w:szCs w:val="28"/>
        </w:rPr>
        <w:t>  В дошкольном образовательном учреждении психокоррекция определяется направлением психокоррекционного воздействия (ребенок, семья или воспитатель), контекстом отклонений в развитии, коррекционной задачей.</w:t>
      </w:r>
    </w:p>
    <w:p w:rsidR="003F2AE6" w:rsidRPr="008C73F4" w:rsidRDefault="008C73F4" w:rsidP="008C7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2AE6" w:rsidRPr="008C73F4">
        <w:rPr>
          <w:rFonts w:ascii="Times New Roman" w:hAnsi="Times New Roman" w:cs="Times New Roman"/>
          <w:sz w:val="28"/>
          <w:szCs w:val="28"/>
        </w:rPr>
        <w:t xml:space="preserve"> Оптимальной адаптивной формой данного направления психологической работы в детском саду считается игра с развивающими  и обучающими элементами, направленная на стабилизацию психического развития ребенка.</w:t>
      </w:r>
    </w:p>
    <w:p w:rsidR="003F2AE6" w:rsidRPr="008C73F4" w:rsidRDefault="008C73F4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F2AE6" w:rsidRPr="009448E7">
        <w:rPr>
          <w:rFonts w:ascii="Times New Roman" w:hAnsi="Times New Roman" w:cs="Times New Roman"/>
          <w:b/>
          <w:color w:val="FF0000"/>
          <w:sz w:val="28"/>
          <w:szCs w:val="28"/>
        </w:rPr>
        <w:t>Психологическое консультирование</w:t>
      </w:r>
      <w:r w:rsidR="003F2AE6" w:rsidRPr="008C73F4">
        <w:rPr>
          <w:rFonts w:ascii="Times New Roman" w:hAnsi="Times New Roman" w:cs="Times New Roman"/>
          <w:sz w:val="28"/>
          <w:szCs w:val="28"/>
        </w:rPr>
        <w:t> проводится в рекомендательной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2AE6" w:rsidRPr="008C73F4">
        <w:rPr>
          <w:rFonts w:ascii="Times New Roman" w:hAnsi="Times New Roman" w:cs="Times New Roman"/>
          <w:sz w:val="28"/>
          <w:szCs w:val="28"/>
        </w:rPr>
        <w:t xml:space="preserve"> по инициативе администрации, родителей, воспитателей. Основной метод проведения этого вида работы – беседа в форме индивидуальной консультации. Психолог образовательного учреждения непосредственно находится внутри социального организма, где зарождаются, существуют, развиваются как положительные, так и отрицательные стороны взаимоотношений всех участников образовательного процесса. Он видит каждого ребенка или взрослого не самого по себе, а в сложной системе межличностного взаимодействия и осуществляет консультирование в единстве с другими видами работы и при анализе всей ситуации в целом.</w:t>
      </w:r>
    </w:p>
    <w:p w:rsidR="003F2AE6" w:rsidRPr="008C73F4" w:rsidRDefault="003F2AE6" w:rsidP="008C73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2AE6" w:rsidRPr="008C73F4" w:rsidSect="008C73F4">
      <w:pgSz w:w="11906" w:h="16838"/>
      <w:pgMar w:top="1134" w:right="850" w:bottom="1134" w:left="1701" w:header="708" w:footer="708" w:gutter="0"/>
      <w:pgBorders w:offsetFrom="page">
        <w:top w:val="thickThinMediumGap" w:sz="24" w:space="24" w:color="ED7D31" w:themeColor="accent2"/>
        <w:left w:val="thickThinMediumGap" w:sz="24" w:space="24" w:color="ED7D31" w:themeColor="accent2"/>
        <w:bottom w:val="thinThickMediumGap" w:sz="24" w:space="24" w:color="ED7D31" w:themeColor="accent2"/>
        <w:right w:val="thinThickMedium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AE6"/>
    <w:rsid w:val="00143A98"/>
    <w:rsid w:val="003F2AE6"/>
    <w:rsid w:val="005552CD"/>
    <w:rsid w:val="008C73F4"/>
    <w:rsid w:val="008D0BF3"/>
    <w:rsid w:val="009448E7"/>
    <w:rsid w:val="00D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A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3</cp:revision>
  <dcterms:created xsi:type="dcterms:W3CDTF">2022-04-28T03:09:00Z</dcterms:created>
  <dcterms:modified xsi:type="dcterms:W3CDTF">2022-04-29T07:35:00Z</dcterms:modified>
</cp:coreProperties>
</file>